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9B5A2" w14:textId="71EA8099" w:rsidR="00AC068D" w:rsidRDefault="00AC068D">
      <w:pPr>
        <w:rPr>
          <w:rFonts w:asciiTheme="majorHAnsi" w:eastAsiaTheme="majorEastAsia" w:hAnsiTheme="majorHAnsi" w:cstheme="majorBidi"/>
          <w:b/>
          <w:bCs/>
          <w:color w:val="365F91" w:themeColor="accent1" w:themeShade="BF"/>
          <w:sz w:val="28"/>
          <w:szCs w:val="28"/>
        </w:rPr>
      </w:pPr>
    </w:p>
    <w:p w14:paraId="4C5472E1" w14:textId="5EC800F8" w:rsidR="00514BB5" w:rsidRDefault="00514BB5">
      <w:pPr>
        <w:rPr>
          <w:rFonts w:asciiTheme="majorHAnsi" w:eastAsiaTheme="majorEastAsia" w:hAnsiTheme="majorHAnsi" w:cstheme="majorBidi"/>
          <w:b/>
          <w:bCs/>
          <w:color w:val="365F91" w:themeColor="accent1" w:themeShade="BF"/>
          <w:sz w:val="28"/>
          <w:szCs w:val="28"/>
        </w:rPr>
      </w:pPr>
    </w:p>
    <w:p w14:paraId="39DA2520" w14:textId="00CF2035" w:rsidR="00514BB5" w:rsidRDefault="00514BB5">
      <w:pPr>
        <w:rPr>
          <w:rFonts w:asciiTheme="majorHAnsi" w:eastAsiaTheme="majorEastAsia" w:hAnsiTheme="majorHAnsi" w:cstheme="majorBidi"/>
          <w:b/>
          <w:bCs/>
          <w:color w:val="365F91" w:themeColor="accent1" w:themeShade="BF"/>
          <w:sz w:val="28"/>
          <w:szCs w:val="28"/>
        </w:rPr>
      </w:pPr>
    </w:p>
    <w:p w14:paraId="25135418" w14:textId="77777777" w:rsidR="00514BB5" w:rsidRDefault="00514BB5">
      <w:pPr>
        <w:rPr>
          <w:rFonts w:asciiTheme="majorHAnsi" w:eastAsiaTheme="majorEastAsia" w:hAnsiTheme="majorHAnsi" w:cstheme="majorBidi"/>
          <w:b/>
          <w:bCs/>
          <w:color w:val="365F91" w:themeColor="accent1" w:themeShade="BF"/>
          <w:sz w:val="28"/>
          <w:szCs w:val="28"/>
        </w:rPr>
      </w:pPr>
    </w:p>
    <w:p w14:paraId="43A1CCA0" w14:textId="77777777" w:rsidR="00514BB5" w:rsidRDefault="00514BB5" w:rsidP="00514BB5">
      <w:pPr>
        <w:pStyle w:val="Title"/>
      </w:pPr>
    </w:p>
    <w:p w14:paraId="32611332" w14:textId="77777777" w:rsidR="00514BB5" w:rsidRDefault="00514BB5" w:rsidP="00514BB5">
      <w:pPr>
        <w:pStyle w:val="Title"/>
      </w:pPr>
    </w:p>
    <w:p w14:paraId="48782A3F" w14:textId="53DF6891" w:rsidR="00717B1B" w:rsidRPr="00514BB5" w:rsidRDefault="00514BB5" w:rsidP="00514BB5">
      <w:pPr>
        <w:pStyle w:val="Title"/>
        <w:rPr>
          <w:bCs/>
          <w:szCs w:val="72"/>
        </w:rPr>
      </w:pPr>
      <w:r w:rsidRPr="006D313D">
        <w:t>P</w:t>
      </w:r>
      <w:r>
        <w:t xml:space="preserve">roject </w:t>
      </w:r>
      <w:r w:rsidRPr="006D313D">
        <w:t>M</w:t>
      </w:r>
      <w:r>
        <w:t>anagement</w:t>
      </w:r>
      <w:r w:rsidRPr="006D313D">
        <w:t xml:space="preserve"> Essentials</w:t>
      </w:r>
      <w:r>
        <w:t xml:space="preserve"> </w:t>
      </w:r>
      <w:r w:rsidRPr="006D313D">
        <w:rPr>
          <w:bCs/>
          <w:szCs w:val="72"/>
        </w:rPr>
        <w:t xml:space="preserve">Overview </w:t>
      </w:r>
    </w:p>
    <w:p w14:paraId="7502BD7D" w14:textId="0028FE13" w:rsidR="00717B1B" w:rsidRDefault="00717B1B" w:rsidP="00AC068D">
      <w:pPr>
        <w:pStyle w:val="NoSpacing"/>
        <w:rPr>
          <w:sz w:val="144"/>
          <w:szCs w:val="144"/>
        </w:rPr>
      </w:pPr>
    </w:p>
    <w:p w14:paraId="21814478" w14:textId="77777777" w:rsidR="00514BB5" w:rsidRPr="004C5D61" w:rsidRDefault="00514BB5" w:rsidP="00514BB5">
      <w:pPr>
        <w:pStyle w:val="DIRDate"/>
      </w:pPr>
      <w:r w:rsidRPr="004C5D61">
        <w:t>Texas Department of Information Resources</w:t>
      </w:r>
    </w:p>
    <w:p w14:paraId="772C7918" w14:textId="790713E3" w:rsidR="00514BB5" w:rsidRDefault="00DB78F2" w:rsidP="00514BB5">
      <w:pPr>
        <w:pStyle w:val="DIRDate"/>
      </w:pPr>
      <w:r>
        <w:t>Sept. 2</w:t>
      </w:r>
      <w:r w:rsidR="00514BB5">
        <w:t>, 2021</w:t>
      </w:r>
    </w:p>
    <w:p w14:paraId="69216A46" w14:textId="77777777" w:rsidR="00717B1B" w:rsidRPr="00C03436" w:rsidRDefault="00717B1B" w:rsidP="00AC068D">
      <w:pPr>
        <w:pStyle w:val="NoSpacing"/>
        <w:rPr>
          <w:color w:val="365F91" w:themeColor="accent1" w:themeShade="BF"/>
          <w:sz w:val="28"/>
          <w:szCs w:val="28"/>
        </w:rPr>
      </w:pPr>
    </w:p>
    <w:p w14:paraId="66728400" w14:textId="77777777" w:rsidR="00AC068D" w:rsidRDefault="00AC068D" w:rsidP="00AC068D"/>
    <w:p w14:paraId="08F10ED7" w14:textId="77777777" w:rsidR="00AC068D" w:rsidRPr="00AC068D" w:rsidRDefault="00AC068D" w:rsidP="00AC068D">
      <w:pPr>
        <w:sectPr w:rsidR="00AC068D" w:rsidRPr="00AC068D" w:rsidSect="006F4A4C">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sdt>
      <w:sdtPr>
        <w:rPr>
          <w:rFonts w:asciiTheme="minorHAnsi" w:eastAsiaTheme="minorHAnsi" w:hAnsiTheme="minorHAnsi" w:cstheme="minorBidi"/>
          <w:color w:val="auto"/>
          <w:sz w:val="22"/>
          <w:szCs w:val="22"/>
        </w:rPr>
        <w:id w:val="1311675212"/>
        <w:docPartObj>
          <w:docPartGallery w:val="Table of Contents"/>
          <w:docPartUnique/>
        </w:docPartObj>
      </w:sdtPr>
      <w:sdtEndPr>
        <w:rPr>
          <w:rFonts w:ascii="Segoe UI" w:hAnsi="Segoe UI"/>
          <w:b/>
          <w:bCs/>
          <w:noProof/>
        </w:rPr>
      </w:sdtEndPr>
      <w:sdtContent>
        <w:p w14:paraId="104BA681" w14:textId="23254177" w:rsidR="00DC02C0" w:rsidRDefault="00DC02C0">
          <w:pPr>
            <w:pStyle w:val="TOCHeading"/>
          </w:pPr>
          <w:r>
            <w:t>Contents</w:t>
          </w:r>
        </w:p>
        <w:p w14:paraId="04227747" w14:textId="216E8FD9" w:rsidR="00615D6D" w:rsidRDefault="00DC02C0">
          <w:pPr>
            <w:pStyle w:val="TOC1"/>
            <w:tabs>
              <w:tab w:val="left" w:pos="1320"/>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69890015" w:history="1">
            <w:r w:rsidR="00615D6D" w:rsidRPr="009B727D">
              <w:rPr>
                <w:rStyle w:val="Hyperlink"/>
                <w:noProof/>
              </w:rPr>
              <w:t xml:space="preserve">Section 1. </w:t>
            </w:r>
            <w:r w:rsidR="00615D6D">
              <w:rPr>
                <w:rFonts w:asciiTheme="minorHAnsi" w:eastAsiaTheme="minorEastAsia" w:hAnsiTheme="minorHAnsi"/>
                <w:noProof/>
              </w:rPr>
              <w:tab/>
            </w:r>
            <w:r w:rsidR="00615D6D" w:rsidRPr="009B727D">
              <w:rPr>
                <w:rStyle w:val="Hyperlink"/>
                <w:noProof/>
              </w:rPr>
              <w:t>Overview</w:t>
            </w:r>
            <w:r w:rsidR="00615D6D">
              <w:rPr>
                <w:noProof/>
                <w:webHidden/>
              </w:rPr>
              <w:tab/>
            </w:r>
            <w:r w:rsidR="00615D6D">
              <w:rPr>
                <w:noProof/>
                <w:webHidden/>
              </w:rPr>
              <w:fldChar w:fldCharType="begin"/>
            </w:r>
            <w:r w:rsidR="00615D6D">
              <w:rPr>
                <w:noProof/>
                <w:webHidden/>
              </w:rPr>
              <w:instrText xml:space="preserve"> PAGEREF _Toc69890015 \h </w:instrText>
            </w:r>
            <w:r w:rsidR="00615D6D">
              <w:rPr>
                <w:noProof/>
                <w:webHidden/>
              </w:rPr>
            </w:r>
            <w:r w:rsidR="00615D6D">
              <w:rPr>
                <w:noProof/>
                <w:webHidden/>
              </w:rPr>
              <w:fldChar w:fldCharType="separate"/>
            </w:r>
            <w:r w:rsidR="00615D6D">
              <w:rPr>
                <w:noProof/>
                <w:webHidden/>
              </w:rPr>
              <w:t>3</w:t>
            </w:r>
            <w:r w:rsidR="00615D6D">
              <w:rPr>
                <w:noProof/>
                <w:webHidden/>
              </w:rPr>
              <w:fldChar w:fldCharType="end"/>
            </w:r>
          </w:hyperlink>
        </w:p>
        <w:p w14:paraId="3946A42D" w14:textId="2B3D0187" w:rsidR="00615D6D" w:rsidRDefault="00944D1A">
          <w:pPr>
            <w:pStyle w:val="TOC2"/>
            <w:tabs>
              <w:tab w:val="left" w:pos="880"/>
              <w:tab w:val="right" w:leader="dot" w:pos="9350"/>
            </w:tabs>
            <w:rPr>
              <w:rFonts w:asciiTheme="minorHAnsi" w:eastAsiaTheme="minorEastAsia" w:hAnsiTheme="minorHAnsi"/>
              <w:noProof/>
            </w:rPr>
          </w:pPr>
          <w:hyperlink w:anchor="_Toc69890016" w:history="1">
            <w:r w:rsidR="00615D6D" w:rsidRPr="009B727D">
              <w:rPr>
                <w:rStyle w:val="Hyperlink"/>
                <w:noProof/>
              </w:rPr>
              <w:t>1.1</w:t>
            </w:r>
            <w:r w:rsidR="00615D6D">
              <w:rPr>
                <w:rFonts w:asciiTheme="minorHAnsi" w:eastAsiaTheme="minorEastAsia" w:hAnsiTheme="minorHAnsi"/>
                <w:noProof/>
              </w:rPr>
              <w:tab/>
            </w:r>
            <w:r w:rsidR="00615D6D" w:rsidRPr="009B727D">
              <w:rPr>
                <w:rStyle w:val="Hyperlink"/>
                <w:noProof/>
              </w:rPr>
              <w:t>Texas Administrative Code (Title 1, Part 10, Chapter 216)</w:t>
            </w:r>
            <w:r w:rsidR="00615D6D">
              <w:rPr>
                <w:noProof/>
                <w:webHidden/>
              </w:rPr>
              <w:tab/>
            </w:r>
            <w:r w:rsidR="00615D6D">
              <w:rPr>
                <w:noProof/>
                <w:webHidden/>
              </w:rPr>
              <w:fldChar w:fldCharType="begin"/>
            </w:r>
            <w:r w:rsidR="00615D6D">
              <w:rPr>
                <w:noProof/>
                <w:webHidden/>
              </w:rPr>
              <w:instrText xml:space="preserve"> PAGEREF _Toc69890016 \h </w:instrText>
            </w:r>
            <w:r w:rsidR="00615D6D">
              <w:rPr>
                <w:noProof/>
                <w:webHidden/>
              </w:rPr>
            </w:r>
            <w:r w:rsidR="00615D6D">
              <w:rPr>
                <w:noProof/>
                <w:webHidden/>
              </w:rPr>
              <w:fldChar w:fldCharType="separate"/>
            </w:r>
            <w:r w:rsidR="00615D6D">
              <w:rPr>
                <w:noProof/>
                <w:webHidden/>
              </w:rPr>
              <w:t>3</w:t>
            </w:r>
            <w:r w:rsidR="00615D6D">
              <w:rPr>
                <w:noProof/>
                <w:webHidden/>
              </w:rPr>
              <w:fldChar w:fldCharType="end"/>
            </w:r>
          </w:hyperlink>
        </w:p>
        <w:p w14:paraId="661533D4" w14:textId="0666BF91" w:rsidR="00615D6D" w:rsidRDefault="00944D1A">
          <w:pPr>
            <w:pStyle w:val="TOC3"/>
            <w:tabs>
              <w:tab w:val="right" w:leader="dot" w:pos="9350"/>
            </w:tabs>
            <w:rPr>
              <w:rFonts w:asciiTheme="minorHAnsi" w:eastAsiaTheme="minorEastAsia" w:hAnsiTheme="minorHAnsi"/>
              <w:noProof/>
            </w:rPr>
          </w:pPr>
          <w:hyperlink w:anchor="_Toc69890017" w:history="1">
            <w:r w:rsidR="00615D6D" w:rsidRPr="009B727D">
              <w:rPr>
                <w:rStyle w:val="Hyperlink"/>
                <w:noProof/>
              </w:rPr>
              <w:t>Policy</w:t>
            </w:r>
            <w:r w:rsidR="00615D6D">
              <w:rPr>
                <w:noProof/>
                <w:webHidden/>
              </w:rPr>
              <w:tab/>
            </w:r>
            <w:r w:rsidR="00615D6D">
              <w:rPr>
                <w:noProof/>
                <w:webHidden/>
              </w:rPr>
              <w:fldChar w:fldCharType="begin"/>
            </w:r>
            <w:r w:rsidR="00615D6D">
              <w:rPr>
                <w:noProof/>
                <w:webHidden/>
              </w:rPr>
              <w:instrText xml:space="preserve"> PAGEREF _Toc69890017 \h </w:instrText>
            </w:r>
            <w:r w:rsidR="00615D6D">
              <w:rPr>
                <w:noProof/>
                <w:webHidden/>
              </w:rPr>
            </w:r>
            <w:r w:rsidR="00615D6D">
              <w:rPr>
                <w:noProof/>
                <w:webHidden/>
              </w:rPr>
              <w:fldChar w:fldCharType="separate"/>
            </w:r>
            <w:r w:rsidR="00615D6D">
              <w:rPr>
                <w:noProof/>
                <w:webHidden/>
              </w:rPr>
              <w:t>3</w:t>
            </w:r>
            <w:r w:rsidR="00615D6D">
              <w:rPr>
                <w:noProof/>
                <w:webHidden/>
              </w:rPr>
              <w:fldChar w:fldCharType="end"/>
            </w:r>
          </w:hyperlink>
        </w:p>
        <w:p w14:paraId="567231EB" w14:textId="77DA4270" w:rsidR="00615D6D" w:rsidRDefault="00944D1A">
          <w:pPr>
            <w:pStyle w:val="TOC3"/>
            <w:tabs>
              <w:tab w:val="right" w:leader="dot" w:pos="9350"/>
            </w:tabs>
            <w:rPr>
              <w:rFonts w:asciiTheme="minorHAnsi" w:eastAsiaTheme="minorEastAsia" w:hAnsiTheme="minorHAnsi"/>
              <w:noProof/>
            </w:rPr>
          </w:pPr>
          <w:hyperlink w:anchor="_Toc69890018" w:history="1">
            <w:r w:rsidR="00615D6D" w:rsidRPr="009B727D">
              <w:rPr>
                <w:rStyle w:val="Hyperlink"/>
                <w:noProof/>
              </w:rPr>
              <w:t>Requirements</w:t>
            </w:r>
            <w:r w:rsidR="00615D6D">
              <w:rPr>
                <w:noProof/>
                <w:webHidden/>
              </w:rPr>
              <w:tab/>
            </w:r>
            <w:r w:rsidR="00615D6D">
              <w:rPr>
                <w:noProof/>
                <w:webHidden/>
              </w:rPr>
              <w:fldChar w:fldCharType="begin"/>
            </w:r>
            <w:r w:rsidR="00615D6D">
              <w:rPr>
                <w:noProof/>
                <w:webHidden/>
              </w:rPr>
              <w:instrText xml:space="preserve"> PAGEREF _Toc69890018 \h </w:instrText>
            </w:r>
            <w:r w:rsidR="00615D6D">
              <w:rPr>
                <w:noProof/>
                <w:webHidden/>
              </w:rPr>
            </w:r>
            <w:r w:rsidR="00615D6D">
              <w:rPr>
                <w:noProof/>
                <w:webHidden/>
              </w:rPr>
              <w:fldChar w:fldCharType="separate"/>
            </w:r>
            <w:r w:rsidR="00615D6D">
              <w:rPr>
                <w:noProof/>
                <w:webHidden/>
              </w:rPr>
              <w:t>3</w:t>
            </w:r>
            <w:r w:rsidR="00615D6D">
              <w:rPr>
                <w:noProof/>
                <w:webHidden/>
              </w:rPr>
              <w:fldChar w:fldCharType="end"/>
            </w:r>
          </w:hyperlink>
        </w:p>
        <w:p w14:paraId="75F1DF68" w14:textId="3F76D746" w:rsidR="00615D6D" w:rsidRDefault="00944D1A">
          <w:pPr>
            <w:pStyle w:val="TOC3"/>
            <w:tabs>
              <w:tab w:val="right" w:leader="dot" w:pos="9350"/>
            </w:tabs>
            <w:rPr>
              <w:rFonts w:asciiTheme="minorHAnsi" w:eastAsiaTheme="minorEastAsia" w:hAnsiTheme="minorHAnsi"/>
              <w:noProof/>
            </w:rPr>
          </w:pPr>
          <w:hyperlink w:anchor="_Toc69890019" w:history="1">
            <w:r w:rsidR="00615D6D" w:rsidRPr="009B727D">
              <w:rPr>
                <w:rStyle w:val="Hyperlink"/>
                <w:noProof/>
              </w:rPr>
              <w:t>Standards</w:t>
            </w:r>
            <w:r w:rsidR="00615D6D">
              <w:rPr>
                <w:noProof/>
                <w:webHidden/>
              </w:rPr>
              <w:tab/>
            </w:r>
            <w:r w:rsidR="00615D6D">
              <w:rPr>
                <w:noProof/>
                <w:webHidden/>
              </w:rPr>
              <w:fldChar w:fldCharType="begin"/>
            </w:r>
            <w:r w:rsidR="00615D6D">
              <w:rPr>
                <w:noProof/>
                <w:webHidden/>
              </w:rPr>
              <w:instrText xml:space="preserve"> PAGEREF _Toc69890019 \h </w:instrText>
            </w:r>
            <w:r w:rsidR="00615D6D">
              <w:rPr>
                <w:noProof/>
                <w:webHidden/>
              </w:rPr>
            </w:r>
            <w:r w:rsidR="00615D6D">
              <w:rPr>
                <w:noProof/>
                <w:webHidden/>
              </w:rPr>
              <w:fldChar w:fldCharType="separate"/>
            </w:r>
            <w:r w:rsidR="00615D6D">
              <w:rPr>
                <w:noProof/>
                <w:webHidden/>
              </w:rPr>
              <w:t>4</w:t>
            </w:r>
            <w:r w:rsidR="00615D6D">
              <w:rPr>
                <w:noProof/>
                <w:webHidden/>
              </w:rPr>
              <w:fldChar w:fldCharType="end"/>
            </w:r>
          </w:hyperlink>
        </w:p>
        <w:p w14:paraId="5B148D38" w14:textId="1D30DDA8" w:rsidR="00615D6D" w:rsidRDefault="00944D1A">
          <w:pPr>
            <w:pStyle w:val="TOC2"/>
            <w:tabs>
              <w:tab w:val="left" w:pos="880"/>
              <w:tab w:val="right" w:leader="dot" w:pos="9350"/>
            </w:tabs>
            <w:rPr>
              <w:rFonts w:asciiTheme="minorHAnsi" w:eastAsiaTheme="minorEastAsia" w:hAnsiTheme="minorHAnsi"/>
              <w:noProof/>
            </w:rPr>
          </w:pPr>
          <w:hyperlink w:anchor="_Toc69890020" w:history="1">
            <w:r w:rsidR="00615D6D" w:rsidRPr="009B727D">
              <w:rPr>
                <w:rStyle w:val="Hyperlink"/>
                <w:noProof/>
              </w:rPr>
              <w:t>1.2</w:t>
            </w:r>
            <w:r w:rsidR="00615D6D">
              <w:rPr>
                <w:rFonts w:asciiTheme="minorHAnsi" w:eastAsiaTheme="minorEastAsia" w:hAnsiTheme="minorHAnsi"/>
                <w:noProof/>
              </w:rPr>
              <w:tab/>
            </w:r>
            <w:r w:rsidR="00615D6D" w:rsidRPr="009B727D">
              <w:rPr>
                <w:rStyle w:val="Hyperlink"/>
                <w:noProof/>
              </w:rPr>
              <w:t>Description of PM Essentials</w:t>
            </w:r>
            <w:r w:rsidR="00615D6D">
              <w:rPr>
                <w:noProof/>
                <w:webHidden/>
              </w:rPr>
              <w:tab/>
            </w:r>
            <w:r w:rsidR="00615D6D">
              <w:rPr>
                <w:noProof/>
                <w:webHidden/>
              </w:rPr>
              <w:fldChar w:fldCharType="begin"/>
            </w:r>
            <w:r w:rsidR="00615D6D">
              <w:rPr>
                <w:noProof/>
                <w:webHidden/>
              </w:rPr>
              <w:instrText xml:space="preserve"> PAGEREF _Toc69890020 \h </w:instrText>
            </w:r>
            <w:r w:rsidR="00615D6D">
              <w:rPr>
                <w:noProof/>
                <w:webHidden/>
              </w:rPr>
            </w:r>
            <w:r w:rsidR="00615D6D">
              <w:rPr>
                <w:noProof/>
                <w:webHidden/>
              </w:rPr>
              <w:fldChar w:fldCharType="separate"/>
            </w:r>
            <w:r w:rsidR="00615D6D">
              <w:rPr>
                <w:noProof/>
                <w:webHidden/>
              </w:rPr>
              <w:t>4</w:t>
            </w:r>
            <w:r w:rsidR="00615D6D">
              <w:rPr>
                <w:noProof/>
                <w:webHidden/>
              </w:rPr>
              <w:fldChar w:fldCharType="end"/>
            </w:r>
          </w:hyperlink>
        </w:p>
        <w:p w14:paraId="3E7A81AC" w14:textId="24C491F3" w:rsidR="00615D6D" w:rsidRDefault="00944D1A">
          <w:pPr>
            <w:pStyle w:val="TOC3"/>
            <w:tabs>
              <w:tab w:val="right" w:leader="dot" w:pos="9350"/>
            </w:tabs>
            <w:rPr>
              <w:rFonts w:asciiTheme="minorHAnsi" w:eastAsiaTheme="minorEastAsia" w:hAnsiTheme="minorHAnsi"/>
              <w:noProof/>
            </w:rPr>
          </w:pPr>
          <w:hyperlink w:anchor="_Toc69890021" w:history="1">
            <w:r w:rsidR="00615D6D" w:rsidRPr="009B727D">
              <w:rPr>
                <w:rStyle w:val="Hyperlink"/>
                <w:noProof/>
              </w:rPr>
              <w:t>What PM Essentials is not</w:t>
            </w:r>
            <w:r w:rsidR="00615D6D">
              <w:rPr>
                <w:noProof/>
                <w:webHidden/>
              </w:rPr>
              <w:tab/>
            </w:r>
            <w:r w:rsidR="00615D6D">
              <w:rPr>
                <w:noProof/>
                <w:webHidden/>
              </w:rPr>
              <w:fldChar w:fldCharType="begin"/>
            </w:r>
            <w:r w:rsidR="00615D6D">
              <w:rPr>
                <w:noProof/>
                <w:webHidden/>
              </w:rPr>
              <w:instrText xml:space="preserve"> PAGEREF _Toc69890021 \h </w:instrText>
            </w:r>
            <w:r w:rsidR="00615D6D">
              <w:rPr>
                <w:noProof/>
                <w:webHidden/>
              </w:rPr>
            </w:r>
            <w:r w:rsidR="00615D6D">
              <w:rPr>
                <w:noProof/>
                <w:webHidden/>
              </w:rPr>
              <w:fldChar w:fldCharType="separate"/>
            </w:r>
            <w:r w:rsidR="00615D6D">
              <w:rPr>
                <w:noProof/>
                <w:webHidden/>
              </w:rPr>
              <w:t>4</w:t>
            </w:r>
            <w:r w:rsidR="00615D6D">
              <w:rPr>
                <w:noProof/>
                <w:webHidden/>
              </w:rPr>
              <w:fldChar w:fldCharType="end"/>
            </w:r>
          </w:hyperlink>
        </w:p>
        <w:p w14:paraId="7CCD85A3" w14:textId="5A5C4AEC" w:rsidR="00615D6D" w:rsidRDefault="00944D1A">
          <w:pPr>
            <w:pStyle w:val="TOC2"/>
            <w:tabs>
              <w:tab w:val="left" w:pos="880"/>
              <w:tab w:val="right" w:leader="dot" w:pos="9350"/>
            </w:tabs>
            <w:rPr>
              <w:rFonts w:asciiTheme="minorHAnsi" w:eastAsiaTheme="minorEastAsia" w:hAnsiTheme="minorHAnsi"/>
              <w:noProof/>
            </w:rPr>
          </w:pPr>
          <w:hyperlink w:anchor="_Toc69890022" w:history="1">
            <w:r w:rsidR="00615D6D" w:rsidRPr="009B727D">
              <w:rPr>
                <w:rStyle w:val="Hyperlink"/>
                <w:iCs/>
                <w:noProof/>
              </w:rPr>
              <w:t xml:space="preserve">1.3 </w:t>
            </w:r>
            <w:r w:rsidR="00615D6D">
              <w:rPr>
                <w:rFonts w:asciiTheme="minorHAnsi" w:eastAsiaTheme="minorEastAsia" w:hAnsiTheme="minorHAnsi"/>
                <w:noProof/>
              </w:rPr>
              <w:tab/>
            </w:r>
            <w:r w:rsidR="00615D6D" w:rsidRPr="009B727D">
              <w:rPr>
                <w:rStyle w:val="Hyperlink"/>
                <w:iCs/>
                <w:noProof/>
              </w:rPr>
              <w:t>Uses</w:t>
            </w:r>
            <w:r w:rsidR="00615D6D">
              <w:rPr>
                <w:noProof/>
                <w:webHidden/>
              </w:rPr>
              <w:tab/>
            </w:r>
            <w:r w:rsidR="00615D6D">
              <w:rPr>
                <w:noProof/>
                <w:webHidden/>
              </w:rPr>
              <w:fldChar w:fldCharType="begin"/>
            </w:r>
            <w:r w:rsidR="00615D6D">
              <w:rPr>
                <w:noProof/>
                <w:webHidden/>
              </w:rPr>
              <w:instrText xml:space="preserve"> PAGEREF _Toc69890022 \h </w:instrText>
            </w:r>
            <w:r w:rsidR="00615D6D">
              <w:rPr>
                <w:noProof/>
                <w:webHidden/>
              </w:rPr>
            </w:r>
            <w:r w:rsidR="00615D6D">
              <w:rPr>
                <w:noProof/>
                <w:webHidden/>
              </w:rPr>
              <w:fldChar w:fldCharType="separate"/>
            </w:r>
            <w:r w:rsidR="00615D6D">
              <w:rPr>
                <w:noProof/>
                <w:webHidden/>
              </w:rPr>
              <w:t>4</w:t>
            </w:r>
            <w:r w:rsidR="00615D6D">
              <w:rPr>
                <w:noProof/>
                <w:webHidden/>
              </w:rPr>
              <w:fldChar w:fldCharType="end"/>
            </w:r>
          </w:hyperlink>
        </w:p>
        <w:p w14:paraId="738CBC77" w14:textId="0C5C086D" w:rsidR="00615D6D" w:rsidRDefault="00944D1A">
          <w:pPr>
            <w:pStyle w:val="TOC2"/>
            <w:tabs>
              <w:tab w:val="left" w:pos="880"/>
              <w:tab w:val="right" w:leader="dot" w:pos="9350"/>
            </w:tabs>
            <w:rPr>
              <w:rFonts w:asciiTheme="minorHAnsi" w:eastAsiaTheme="minorEastAsia" w:hAnsiTheme="minorHAnsi"/>
              <w:noProof/>
            </w:rPr>
          </w:pPr>
          <w:hyperlink w:anchor="_Toc69890023" w:history="1">
            <w:r w:rsidR="00615D6D" w:rsidRPr="009B727D">
              <w:rPr>
                <w:rStyle w:val="Hyperlink"/>
                <w:iCs/>
                <w:noProof/>
              </w:rPr>
              <w:t xml:space="preserve">1.4 </w:t>
            </w:r>
            <w:r w:rsidR="00615D6D">
              <w:rPr>
                <w:rFonts w:asciiTheme="minorHAnsi" w:eastAsiaTheme="minorEastAsia" w:hAnsiTheme="minorHAnsi"/>
                <w:noProof/>
              </w:rPr>
              <w:tab/>
            </w:r>
            <w:r w:rsidR="00615D6D" w:rsidRPr="009B727D">
              <w:rPr>
                <w:rStyle w:val="Hyperlink"/>
                <w:iCs/>
                <w:noProof/>
              </w:rPr>
              <w:t>Key Activities</w:t>
            </w:r>
            <w:r w:rsidR="00615D6D">
              <w:rPr>
                <w:noProof/>
                <w:webHidden/>
              </w:rPr>
              <w:tab/>
            </w:r>
            <w:r w:rsidR="00615D6D">
              <w:rPr>
                <w:noProof/>
                <w:webHidden/>
              </w:rPr>
              <w:fldChar w:fldCharType="begin"/>
            </w:r>
            <w:r w:rsidR="00615D6D">
              <w:rPr>
                <w:noProof/>
                <w:webHidden/>
              </w:rPr>
              <w:instrText xml:space="preserve"> PAGEREF _Toc69890023 \h </w:instrText>
            </w:r>
            <w:r w:rsidR="00615D6D">
              <w:rPr>
                <w:noProof/>
                <w:webHidden/>
              </w:rPr>
            </w:r>
            <w:r w:rsidR="00615D6D">
              <w:rPr>
                <w:noProof/>
                <w:webHidden/>
              </w:rPr>
              <w:fldChar w:fldCharType="separate"/>
            </w:r>
            <w:r w:rsidR="00615D6D">
              <w:rPr>
                <w:noProof/>
                <w:webHidden/>
              </w:rPr>
              <w:t>8</w:t>
            </w:r>
            <w:r w:rsidR="00615D6D">
              <w:rPr>
                <w:noProof/>
                <w:webHidden/>
              </w:rPr>
              <w:fldChar w:fldCharType="end"/>
            </w:r>
          </w:hyperlink>
        </w:p>
        <w:p w14:paraId="792723FA" w14:textId="6716CD2C" w:rsidR="00615D6D" w:rsidRDefault="00944D1A">
          <w:pPr>
            <w:pStyle w:val="TOC1"/>
            <w:tabs>
              <w:tab w:val="left" w:pos="1320"/>
              <w:tab w:val="right" w:leader="dot" w:pos="9350"/>
            </w:tabs>
            <w:rPr>
              <w:rFonts w:asciiTheme="minorHAnsi" w:eastAsiaTheme="minorEastAsia" w:hAnsiTheme="minorHAnsi"/>
              <w:noProof/>
            </w:rPr>
          </w:pPr>
          <w:hyperlink w:anchor="_Toc69890024" w:history="1">
            <w:r w:rsidR="00615D6D" w:rsidRPr="009B727D">
              <w:rPr>
                <w:rStyle w:val="Hyperlink"/>
                <w:noProof/>
              </w:rPr>
              <w:t xml:space="preserve">Section 2. </w:t>
            </w:r>
            <w:r w:rsidR="00615D6D">
              <w:rPr>
                <w:rFonts w:asciiTheme="minorHAnsi" w:eastAsiaTheme="minorEastAsia" w:hAnsiTheme="minorHAnsi"/>
                <w:noProof/>
              </w:rPr>
              <w:tab/>
            </w:r>
            <w:r w:rsidR="00615D6D" w:rsidRPr="009B727D">
              <w:rPr>
                <w:rStyle w:val="Hyperlink"/>
                <w:noProof/>
              </w:rPr>
              <w:t>PM Essentials Templates</w:t>
            </w:r>
            <w:r w:rsidR="00615D6D">
              <w:rPr>
                <w:noProof/>
                <w:webHidden/>
              </w:rPr>
              <w:tab/>
            </w:r>
            <w:r w:rsidR="00615D6D">
              <w:rPr>
                <w:noProof/>
                <w:webHidden/>
              </w:rPr>
              <w:fldChar w:fldCharType="begin"/>
            </w:r>
            <w:r w:rsidR="00615D6D">
              <w:rPr>
                <w:noProof/>
                <w:webHidden/>
              </w:rPr>
              <w:instrText xml:space="preserve"> PAGEREF _Toc69890024 \h </w:instrText>
            </w:r>
            <w:r w:rsidR="00615D6D">
              <w:rPr>
                <w:noProof/>
                <w:webHidden/>
              </w:rPr>
            </w:r>
            <w:r w:rsidR="00615D6D">
              <w:rPr>
                <w:noProof/>
                <w:webHidden/>
              </w:rPr>
              <w:fldChar w:fldCharType="separate"/>
            </w:r>
            <w:r w:rsidR="00615D6D">
              <w:rPr>
                <w:noProof/>
                <w:webHidden/>
              </w:rPr>
              <w:t>8</w:t>
            </w:r>
            <w:r w:rsidR="00615D6D">
              <w:rPr>
                <w:noProof/>
                <w:webHidden/>
              </w:rPr>
              <w:fldChar w:fldCharType="end"/>
            </w:r>
          </w:hyperlink>
        </w:p>
        <w:p w14:paraId="6D9C2CAC" w14:textId="2B1AAA95" w:rsidR="00615D6D" w:rsidRDefault="00944D1A">
          <w:pPr>
            <w:pStyle w:val="TOC1"/>
            <w:tabs>
              <w:tab w:val="left" w:pos="1320"/>
              <w:tab w:val="right" w:leader="dot" w:pos="9350"/>
            </w:tabs>
            <w:rPr>
              <w:rFonts w:asciiTheme="minorHAnsi" w:eastAsiaTheme="minorEastAsia" w:hAnsiTheme="minorHAnsi"/>
              <w:noProof/>
            </w:rPr>
          </w:pPr>
          <w:hyperlink w:anchor="_Toc69890025" w:history="1">
            <w:r w:rsidR="00615D6D" w:rsidRPr="009B727D">
              <w:rPr>
                <w:rStyle w:val="Hyperlink"/>
                <w:noProof/>
              </w:rPr>
              <w:t xml:space="preserve">Section 3. </w:t>
            </w:r>
            <w:r w:rsidR="00615D6D">
              <w:rPr>
                <w:rFonts w:asciiTheme="minorHAnsi" w:eastAsiaTheme="minorEastAsia" w:hAnsiTheme="minorHAnsi"/>
                <w:noProof/>
              </w:rPr>
              <w:tab/>
            </w:r>
            <w:r w:rsidR="00615D6D" w:rsidRPr="009B727D">
              <w:rPr>
                <w:rStyle w:val="Hyperlink"/>
                <w:noProof/>
              </w:rPr>
              <w:t>PM Essentials Process(es) and Methodologies</w:t>
            </w:r>
            <w:r w:rsidR="00615D6D">
              <w:rPr>
                <w:noProof/>
                <w:webHidden/>
              </w:rPr>
              <w:tab/>
            </w:r>
            <w:r w:rsidR="00615D6D">
              <w:rPr>
                <w:noProof/>
                <w:webHidden/>
              </w:rPr>
              <w:fldChar w:fldCharType="begin"/>
            </w:r>
            <w:r w:rsidR="00615D6D">
              <w:rPr>
                <w:noProof/>
                <w:webHidden/>
              </w:rPr>
              <w:instrText xml:space="preserve"> PAGEREF _Toc69890025 \h </w:instrText>
            </w:r>
            <w:r w:rsidR="00615D6D">
              <w:rPr>
                <w:noProof/>
                <w:webHidden/>
              </w:rPr>
            </w:r>
            <w:r w:rsidR="00615D6D">
              <w:rPr>
                <w:noProof/>
                <w:webHidden/>
              </w:rPr>
              <w:fldChar w:fldCharType="separate"/>
            </w:r>
            <w:r w:rsidR="00615D6D">
              <w:rPr>
                <w:noProof/>
                <w:webHidden/>
              </w:rPr>
              <w:t>11</w:t>
            </w:r>
            <w:r w:rsidR="00615D6D">
              <w:rPr>
                <w:noProof/>
                <w:webHidden/>
              </w:rPr>
              <w:fldChar w:fldCharType="end"/>
            </w:r>
          </w:hyperlink>
        </w:p>
        <w:p w14:paraId="1B6AB042" w14:textId="2108185A" w:rsidR="00615D6D" w:rsidRDefault="00944D1A">
          <w:pPr>
            <w:pStyle w:val="TOC3"/>
            <w:tabs>
              <w:tab w:val="right" w:leader="dot" w:pos="9350"/>
            </w:tabs>
            <w:rPr>
              <w:rFonts w:asciiTheme="minorHAnsi" w:eastAsiaTheme="minorEastAsia" w:hAnsiTheme="minorHAnsi"/>
              <w:noProof/>
            </w:rPr>
          </w:pPr>
          <w:hyperlink w:anchor="_Toc69890026" w:history="1">
            <w:r w:rsidR="00615D6D" w:rsidRPr="009B727D">
              <w:rPr>
                <w:rStyle w:val="Hyperlink"/>
                <w:noProof/>
              </w:rPr>
              <w:t>PM Essentials Agile</w:t>
            </w:r>
            <w:r w:rsidR="00615D6D">
              <w:rPr>
                <w:noProof/>
                <w:webHidden/>
              </w:rPr>
              <w:tab/>
            </w:r>
            <w:r w:rsidR="00615D6D">
              <w:rPr>
                <w:noProof/>
                <w:webHidden/>
              </w:rPr>
              <w:fldChar w:fldCharType="begin"/>
            </w:r>
            <w:r w:rsidR="00615D6D">
              <w:rPr>
                <w:noProof/>
                <w:webHidden/>
              </w:rPr>
              <w:instrText xml:space="preserve"> PAGEREF _Toc69890026 \h </w:instrText>
            </w:r>
            <w:r w:rsidR="00615D6D">
              <w:rPr>
                <w:noProof/>
                <w:webHidden/>
              </w:rPr>
            </w:r>
            <w:r w:rsidR="00615D6D">
              <w:rPr>
                <w:noProof/>
                <w:webHidden/>
              </w:rPr>
              <w:fldChar w:fldCharType="separate"/>
            </w:r>
            <w:r w:rsidR="00615D6D">
              <w:rPr>
                <w:noProof/>
                <w:webHidden/>
              </w:rPr>
              <w:t>11</w:t>
            </w:r>
            <w:r w:rsidR="00615D6D">
              <w:rPr>
                <w:noProof/>
                <w:webHidden/>
              </w:rPr>
              <w:fldChar w:fldCharType="end"/>
            </w:r>
          </w:hyperlink>
        </w:p>
        <w:p w14:paraId="66F88B7F" w14:textId="45C30486" w:rsidR="00615D6D" w:rsidRDefault="00944D1A">
          <w:pPr>
            <w:pStyle w:val="TOC3"/>
            <w:tabs>
              <w:tab w:val="right" w:leader="dot" w:pos="9350"/>
            </w:tabs>
            <w:rPr>
              <w:rFonts w:asciiTheme="minorHAnsi" w:eastAsiaTheme="minorEastAsia" w:hAnsiTheme="minorHAnsi"/>
              <w:noProof/>
            </w:rPr>
          </w:pPr>
          <w:hyperlink w:anchor="_Toc69890027" w:history="1">
            <w:r w:rsidR="00615D6D" w:rsidRPr="009B727D">
              <w:rPr>
                <w:rStyle w:val="Hyperlink"/>
                <w:noProof/>
              </w:rPr>
              <w:t>PM Essentials Waterfall</w:t>
            </w:r>
            <w:r w:rsidR="00615D6D">
              <w:rPr>
                <w:noProof/>
                <w:webHidden/>
              </w:rPr>
              <w:tab/>
            </w:r>
            <w:r w:rsidR="00615D6D">
              <w:rPr>
                <w:noProof/>
                <w:webHidden/>
              </w:rPr>
              <w:fldChar w:fldCharType="begin"/>
            </w:r>
            <w:r w:rsidR="00615D6D">
              <w:rPr>
                <w:noProof/>
                <w:webHidden/>
              </w:rPr>
              <w:instrText xml:space="preserve"> PAGEREF _Toc69890027 \h </w:instrText>
            </w:r>
            <w:r w:rsidR="00615D6D">
              <w:rPr>
                <w:noProof/>
                <w:webHidden/>
              </w:rPr>
            </w:r>
            <w:r w:rsidR="00615D6D">
              <w:rPr>
                <w:noProof/>
                <w:webHidden/>
              </w:rPr>
              <w:fldChar w:fldCharType="separate"/>
            </w:r>
            <w:r w:rsidR="00615D6D">
              <w:rPr>
                <w:noProof/>
                <w:webHidden/>
              </w:rPr>
              <w:t>11</w:t>
            </w:r>
            <w:r w:rsidR="00615D6D">
              <w:rPr>
                <w:noProof/>
                <w:webHidden/>
              </w:rPr>
              <w:fldChar w:fldCharType="end"/>
            </w:r>
          </w:hyperlink>
        </w:p>
        <w:p w14:paraId="680C77D4" w14:textId="2E3C99D8" w:rsidR="00615D6D" w:rsidRDefault="00944D1A">
          <w:pPr>
            <w:pStyle w:val="TOC1"/>
            <w:tabs>
              <w:tab w:val="right" w:leader="dot" w:pos="9350"/>
            </w:tabs>
            <w:rPr>
              <w:rFonts w:asciiTheme="minorHAnsi" w:eastAsiaTheme="minorEastAsia" w:hAnsiTheme="minorHAnsi"/>
              <w:noProof/>
            </w:rPr>
          </w:pPr>
          <w:hyperlink w:anchor="_Toc69890028" w:history="1">
            <w:r w:rsidR="00615D6D" w:rsidRPr="009B727D">
              <w:rPr>
                <w:rStyle w:val="Hyperlink"/>
                <w:noProof/>
              </w:rPr>
              <w:t>Section 4. Feedback</w:t>
            </w:r>
            <w:r w:rsidR="00615D6D">
              <w:rPr>
                <w:noProof/>
                <w:webHidden/>
              </w:rPr>
              <w:tab/>
            </w:r>
            <w:r w:rsidR="00615D6D">
              <w:rPr>
                <w:noProof/>
                <w:webHidden/>
              </w:rPr>
              <w:fldChar w:fldCharType="begin"/>
            </w:r>
            <w:r w:rsidR="00615D6D">
              <w:rPr>
                <w:noProof/>
                <w:webHidden/>
              </w:rPr>
              <w:instrText xml:space="preserve"> PAGEREF _Toc69890028 \h </w:instrText>
            </w:r>
            <w:r w:rsidR="00615D6D">
              <w:rPr>
                <w:noProof/>
                <w:webHidden/>
              </w:rPr>
            </w:r>
            <w:r w:rsidR="00615D6D">
              <w:rPr>
                <w:noProof/>
                <w:webHidden/>
              </w:rPr>
              <w:fldChar w:fldCharType="separate"/>
            </w:r>
            <w:r w:rsidR="00615D6D">
              <w:rPr>
                <w:noProof/>
                <w:webHidden/>
              </w:rPr>
              <w:t>12</w:t>
            </w:r>
            <w:r w:rsidR="00615D6D">
              <w:rPr>
                <w:noProof/>
                <w:webHidden/>
              </w:rPr>
              <w:fldChar w:fldCharType="end"/>
            </w:r>
          </w:hyperlink>
        </w:p>
        <w:p w14:paraId="413F6447" w14:textId="415DE10C" w:rsidR="00DC02C0" w:rsidRDefault="00DC02C0">
          <w:r>
            <w:rPr>
              <w:b/>
              <w:bCs/>
              <w:noProof/>
            </w:rPr>
            <w:fldChar w:fldCharType="end"/>
          </w:r>
        </w:p>
      </w:sdtContent>
    </w:sdt>
    <w:p w14:paraId="6647614B" w14:textId="77777777" w:rsidR="00F84D98" w:rsidRDefault="00F84D98" w:rsidP="00F84D98"/>
    <w:p w14:paraId="451D53CE" w14:textId="77777777" w:rsidR="00EA1610" w:rsidRDefault="00EA1610">
      <w:pPr>
        <w:sectPr w:rsidR="00EA1610" w:rsidSect="00E35E7C">
          <w:footerReference w:type="default" r:id="rId15"/>
          <w:headerReference w:type="first" r:id="rId16"/>
          <w:pgSz w:w="12240" w:h="15840"/>
          <w:pgMar w:top="1440" w:right="1440" w:bottom="1440" w:left="1440" w:header="720" w:footer="720" w:gutter="0"/>
          <w:cols w:space="720"/>
          <w:titlePg/>
          <w:docGrid w:linePitch="360"/>
        </w:sectPr>
      </w:pPr>
    </w:p>
    <w:p w14:paraId="21FB40B2" w14:textId="61B6320A" w:rsidR="00F50B24" w:rsidRDefault="00AC068D" w:rsidP="002A3167">
      <w:pPr>
        <w:pStyle w:val="Heading1"/>
        <w:spacing w:before="120"/>
      </w:pPr>
      <w:bookmarkStart w:id="0" w:name="_Toc69890015"/>
      <w:r>
        <w:lastRenderedPageBreak/>
        <w:t xml:space="preserve">Section </w:t>
      </w:r>
      <w:r w:rsidR="00EB7450">
        <w:t>1</w:t>
      </w:r>
      <w:r>
        <w:t xml:space="preserve">. </w:t>
      </w:r>
      <w:r>
        <w:tab/>
      </w:r>
      <w:r w:rsidR="00BF1799">
        <w:t>Overview</w:t>
      </w:r>
      <w:bookmarkEnd w:id="0"/>
    </w:p>
    <w:p w14:paraId="55A69350" w14:textId="726E4C23" w:rsidR="009277A2" w:rsidRDefault="009277A2" w:rsidP="009277A2">
      <w:pPr>
        <w:pStyle w:val="Heading2"/>
        <w:numPr>
          <w:ilvl w:val="1"/>
          <w:numId w:val="32"/>
        </w:numPr>
      </w:pPr>
      <w:bookmarkStart w:id="1" w:name="_Toc69890016"/>
      <w:r>
        <w:t>Texas Administrative Code (Title 1, Part 10, Chapter 216)</w:t>
      </w:r>
      <w:bookmarkEnd w:id="1"/>
    </w:p>
    <w:p w14:paraId="4AFBDDB4" w14:textId="77777777" w:rsidR="0082690F" w:rsidRPr="0082690F" w:rsidRDefault="0082690F" w:rsidP="0082690F"/>
    <w:p w14:paraId="2AFCA166" w14:textId="014F4107" w:rsidR="009277A2" w:rsidRPr="0082690F" w:rsidRDefault="009277A2" w:rsidP="006D313D">
      <w:pPr>
        <w:pStyle w:val="Heading3"/>
      </w:pPr>
      <w:bookmarkStart w:id="2" w:name="_Toc69890017"/>
      <w:r w:rsidRPr="0082690F">
        <w:t>Policy</w:t>
      </w:r>
      <w:bookmarkEnd w:id="2"/>
      <w:r w:rsidRPr="0082690F">
        <w:t xml:space="preserve"> </w:t>
      </w:r>
    </w:p>
    <w:p w14:paraId="25AA9A1A" w14:textId="77777777" w:rsidR="00BF1799" w:rsidRPr="00BF1799" w:rsidRDefault="00BF1799" w:rsidP="00BF1799"/>
    <w:p w14:paraId="5D3F9B7C" w14:textId="77777777" w:rsidR="009277A2" w:rsidRPr="009277A2" w:rsidRDefault="009277A2" w:rsidP="009277A2">
      <w:pPr>
        <w:rPr>
          <w:rFonts w:eastAsia="Times New Roman" w:cs="Times New Roman"/>
          <w:color w:val="000000"/>
          <w:szCs w:val="20"/>
        </w:rPr>
      </w:pPr>
      <w:r w:rsidRPr="009277A2">
        <w:rPr>
          <w:rFonts w:eastAsia="Times New Roman" w:cs="Times New Roman"/>
          <w:color w:val="000000"/>
          <w:szCs w:val="20"/>
        </w:rPr>
        <w:t xml:space="preserve">(a) Each state agency shall institute, approve, and publish a methodology that communicates an agency-wide approach for project management practices. At a minimum, the methodology will: </w:t>
      </w:r>
    </w:p>
    <w:p w14:paraId="6C3CB9FD" w14:textId="77777777" w:rsidR="009277A2" w:rsidRDefault="009277A2" w:rsidP="009277A2">
      <w:pPr>
        <w:ind w:left="720"/>
        <w:rPr>
          <w:rFonts w:eastAsia="Times New Roman" w:cs="Times New Roman"/>
          <w:color w:val="000000"/>
          <w:szCs w:val="20"/>
        </w:rPr>
      </w:pPr>
      <w:r w:rsidRPr="009277A2">
        <w:rPr>
          <w:rFonts w:eastAsia="Times New Roman" w:cs="Times New Roman"/>
          <w:color w:val="000000"/>
          <w:szCs w:val="20"/>
        </w:rPr>
        <w:t xml:space="preserve">  (1) Identify components and general use of project management practices, citing sources of reusable components adopted from industry standards, best practices, another </w:t>
      </w:r>
      <w:proofErr w:type="gramStart"/>
      <w:r w:rsidRPr="009277A2">
        <w:rPr>
          <w:rFonts w:eastAsia="Times New Roman" w:cs="Times New Roman"/>
          <w:color w:val="000000"/>
          <w:szCs w:val="20"/>
        </w:rPr>
        <w:t>agency</w:t>
      </w:r>
      <w:proofErr w:type="gramEnd"/>
      <w:r w:rsidRPr="009277A2">
        <w:rPr>
          <w:rFonts w:eastAsia="Times New Roman" w:cs="Times New Roman"/>
          <w:color w:val="000000"/>
          <w:szCs w:val="20"/>
        </w:rPr>
        <w:t xml:space="preserve"> or institution of higher education that satisfy requirements specified under §216.11 of this subchapter; and </w:t>
      </w:r>
    </w:p>
    <w:p w14:paraId="67EFE152" w14:textId="77777777" w:rsidR="009277A2" w:rsidRPr="009277A2" w:rsidRDefault="009277A2" w:rsidP="009277A2">
      <w:pPr>
        <w:ind w:left="720"/>
        <w:rPr>
          <w:rFonts w:eastAsia="Times New Roman" w:cs="Times New Roman"/>
          <w:color w:val="000000"/>
          <w:szCs w:val="20"/>
        </w:rPr>
      </w:pPr>
    </w:p>
    <w:p w14:paraId="70B805DC" w14:textId="77777777" w:rsidR="009277A2" w:rsidRPr="009277A2" w:rsidRDefault="009277A2" w:rsidP="009277A2">
      <w:pPr>
        <w:ind w:left="720"/>
        <w:rPr>
          <w:rFonts w:eastAsia="Times New Roman" w:cs="Times New Roman"/>
          <w:color w:val="000000"/>
          <w:szCs w:val="20"/>
        </w:rPr>
      </w:pPr>
      <w:r w:rsidRPr="009277A2">
        <w:rPr>
          <w:rFonts w:eastAsia="Times New Roman" w:cs="Times New Roman"/>
          <w:color w:val="000000"/>
          <w:szCs w:val="20"/>
        </w:rPr>
        <w:t xml:space="preserve">  (2) Be approved by the agency head or designee. </w:t>
      </w:r>
    </w:p>
    <w:p w14:paraId="78A3F65B" w14:textId="77777777" w:rsidR="009277A2" w:rsidRDefault="009277A2" w:rsidP="009277A2">
      <w:pPr>
        <w:rPr>
          <w:rFonts w:eastAsia="Times New Roman" w:cs="Times New Roman"/>
          <w:color w:val="000000"/>
          <w:szCs w:val="20"/>
        </w:rPr>
      </w:pPr>
    </w:p>
    <w:p w14:paraId="38C89029" w14:textId="5EC5B8F0" w:rsidR="009277A2" w:rsidRDefault="009277A2" w:rsidP="009277A2">
      <w:pPr>
        <w:rPr>
          <w:rFonts w:eastAsia="Times New Roman" w:cs="Times New Roman"/>
          <w:color w:val="000000"/>
          <w:szCs w:val="20"/>
        </w:rPr>
      </w:pPr>
      <w:r w:rsidRPr="009277A2">
        <w:rPr>
          <w:rFonts w:eastAsia="Times New Roman" w:cs="Times New Roman"/>
          <w:color w:val="000000"/>
          <w:szCs w:val="20"/>
        </w:rPr>
        <w:t>(b) Each state agency shall include in its agency strategic plan under Texas Government Code §2056.002, a description of the extent to which the agency uses its project management practices.</w:t>
      </w:r>
    </w:p>
    <w:p w14:paraId="3B7516FC" w14:textId="77777777" w:rsidR="0082690F" w:rsidRDefault="0082690F" w:rsidP="009277A2">
      <w:pPr>
        <w:rPr>
          <w:rFonts w:eastAsia="Times New Roman" w:cs="Times New Roman"/>
          <w:color w:val="000000"/>
          <w:szCs w:val="20"/>
        </w:rPr>
      </w:pPr>
    </w:p>
    <w:p w14:paraId="3439BC94" w14:textId="0C537227" w:rsidR="009277A2" w:rsidRPr="0082690F" w:rsidRDefault="009277A2" w:rsidP="006D313D">
      <w:pPr>
        <w:pStyle w:val="Heading3"/>
      </w:pPr>
      <w:bookmarkStart w:id="3" w:name="_Toc69890018"/>
      <w:r w:rsidRPr="0082690F">
        <w:t>Requirements</w:t>
      </w:r>
      <w:bookmarkEnd w:id="3"/>
    </w:p>
    <w:p w14:paraId="6DAA7699" w14:textId="77777777" w:rsidR="009277A2" w:rsidRPr="009277A2" w:rsidRDefault="009277A2" w:rsidP="009277A2">
      <w:pPr>
        <w:spacing w:before="100" w:beforeAutospacing="1" w:after="100" w:afterAutospacing="1"/>
        <w:rPr>
          <w:rFonts w:eastAsia="Times New Roman" w:cs="Times New Roman"/>
          <w:color w:val="000000"/>
          <w:szCs w:val="20"/>
        </w:rPr>
      </w:pPr>
      <w:r w:rsidRPr="009277A2">
        <w:rPr>
          <w:rFonts w:eastAsia="Times New Roman" w:cs="Times New Roman"/>
          <w:color w:val="000000"/>
          <w:szCs w:val="20"/>
        </w:rPr>
        <w:t xml:space="preserve">Each state agency shall manage information resources projects based on project management practices that meet the following criteria: </w:t>
      </w:r>
    </w:p>
    <w:p w14:paraId="3F94AF76" w14:textId="571E06DB" w:rsidR="009277A2" w:rsidRPr="00BF1799" w:rsidRDefault="009277A2" w:rsidP="00BF1799">
      <w:pPr>
        <w:pStyle w:val="ListParagraph"/>
        <w:numPr>
          <w:ilvl w:val="0"/>
          <w:numId w:val="33"/>
        </w:numPr>
        <w:rPr>
          <w:rFonts w:eastAsia="Times New Roman" w:cs="Times New Roman"/>
          <w:color w:val="000000"/>
          <w:szCs w:val="20"/>
        </w:rPr>
      </w:pPr>
      <w:r w:rsidRPr="00BF1799">
        <w:rPr>
          <w:rFonts w:eastAsia="Times New Roman" w:cs="Times New Roman"/>
          <w:color w:val="000000"/>
          <w:szCs w:val="20"/>
        </w:rPr>
        <w:t xml:space="preserve">Include a standardized and repeatable method for delivery of information resources projects that solve business </w:t>
      </w:r>
      <w:proofErr w:type="gramStart"/>
      <w:r w:rsidRPr="00BF1799">
        <w:rPr>
          <w:rFonts w:eastAsia="Times New Roman" w:cs="Times New Roman"/>
          <w:color w:val="000000"/>
          <w:szCs w:val="20"/>
        </w:rPr>
        <w:t>problems;</w:t>
      </w:r>
      <w:proofErr w:type="gramEnd"/>
      <w:r w:rsidRPr="00BF1799">
        <w:rPr>
          <w:rFonts w:eastAsia="Times New Roman" w:cs="Times New Roman"/>
          <w:color w:val="000000"/>
          <w:szCs w:val="20"/>
        </w:rPr>
        <w:t xml:space="preserve"> </w:t>
      </w:r>
    </w:p>
    <w:p w14:paraId="1CE6A393" w14:textId="77777777" w:rsidR="00BF1799" w:rsidRPr="00BF1799" w:rsidRDefault="00BF1799" w:rsidP="00BF1799">
      <w:pPr>
        <w:pStyle w:val="ListParagraph"/>
        <w:ind w:left="465"/>
        <w:rPr>
          <w:rFonts w:eastAsia="Times New Roman" w:cs="Times New Roman"/>
          <w:color w:val="000000"/>
          <w:szCs w:val="20"/>
        </w:rPr>
      </w:pPr>
    </w:p>
    <w:p w14:paraId="0500E264" w14:textId="400AF4AD" w:rsidR="00BF1799" w:rsidRPr="00BF1799" w:rsidRDefault="009277A2" w:rsidP="00BF1799">
      <w:pPr>
        <w:pStyle w:val="ListParagraph"/>
        <w:numPr>
          <w:ilvl w:val="0"/>
          <w:numId w:val="33"/>
        </w:numPr>
        <w:rPr>
          <w:rFonts w:eastAsia="Times New Roman" w:cs="Times New Roman"/>
          <w:color w:val="000000"/>
          <w:szCs w:val="20"/>
        </w:rPr>
      </w:pPr>
      <w:r w:rsidRPr="00BF1799">
        <w:rPr>
          <w:rFonts w:eastAsia="Times New Roman" w:cs="Times New Roman"/>
          <w:color w:val="000000"/>
          <w:szCs w:val="20"/>
        </w:rPr>
        <w:t xml:space="preserve">Include a method for governing application of project management </w:t>
      </w:r>
      <w:proofErr w:type="gramStart"/>
      <w:r w:rsidRPr="00BF1799">
        <w:rPr>
          <w:rFonts w:eastAsia="Times New Roman" w:cs="Times New Roman"/>
          <w:color w:val="000000"/>
          <w:szCs w:val="20"/>
        </w:rPr>
        <w:t>practices;</w:t>
      </w:r>
      <w:proofErr w:type="gramEnd"/>
    </w:p>
    <w:p w14:paraId="461C20A7" w14:textId="0DF9B7C0" w:rsidR="009277A2" w:rsidRPr="00BF1799" w:rsidRDefault="009277A2" w:rsidP="00BF1799">
      <w:pPr>
        <w:rPr>
          <w:rFonts w:eastAsia="Times New Roman" w:cs="Times New Roman"/>
          <w:color w:val="000000"/>
          <w:szCs w:val="20"/>
        </w:rPr>
      </w:pPr>
      <w:r w:rsidRPr="00BF1799">
        <w:rPr>
          <w:rFonts w:eastAsia="Times New Roman" w:cs="Times New Roman"/>
          <w:color w:val="000000"/>
          <w:szCs w:val="20"/>
        </w:rPr>
        <w:t xml:space="preserve"> </w:t>
      </w:r>
    </w:p>
    <w:p w14:paraId="401D77E4" w14:textId="7BC3C7D9" w:rsidR="009277A2" w:rsidRPr="00BF1799" w:rsidRDefault="009277A2" w:rsidP="00BF1799">
      <w:pPr>
        <w:pStyle w:val="ListParagraph"/>
        <w:numPr>
          <w:ilvl w:val="0"/>
          <w:numId w:val="33"/>
        </w:numPr>
        <w:rPr>
          <w:rFonts w:eastAsia="Times New Roman" w:cs="Times New Roman"/>
          <w:color w:val="000000"/>
          <w:szCs w:val="20"/>
        </w:rPr>
      </w:pPr>
      <w:r w:rsidRPr="00BF1799">
        <w:rPr>
          <w:rFonts w:eastAsia="Times New Roman" w:cs="Times New Roman"/>
          <w:color w:val="000000"/>
          <w:szCs w:val="20"/>
        </w:rPr>
        <w:t>Be documented and include a single reference source (e.g., handbook, guide, repository</w:t>
      </w:r>
      <w:proofErr w:type="gramStart"/>
      <w:r w:rsidRPr="00BF1799">
        <w:rPr>
          <w:rFonts w:eastAsia="Times New Roman" w:cs="Times New Roman"/>
          <w:color w:val="000000"/>
          <w:szCs w:val="20"/>
        </w:rPr>
        <w:t>);</w:t>
      </w:r>
      <w:proofErr w:type="gramEnd"/>
      <w:r w:rsidRPr="00BF1799">
        <w:rPr>
          <w:rFonts w:eastAsia="Times New Roman" w:cs="Times New Roman"/>
          <w:color w:val="000000"/>
          <w:szCs w:val="20"/>
        </w:rPr>
        <w:t xml:space="preserve"> </w:t>
      </w:r>
    </w:p>
    <w:p w14:paraId="1A81AC82" w14:textId="77777777" w:rsidR="00BF1799" w:rsidRPr="00BF1799" w:rsidRDefault="00BF1799" w:rsidP="00BF1799">
      <w:pPr>
        <w:rPr>
          <w:rFonts w:eastAsia="Times New Roman" w:cs="Times New Roman"/>
          <w:color w:val="000000"/>
          <w:szCs w:val="20"/>
        </w:rPr>
      </w:pPr>
    </w:p>
    <w:p w14:paraId="458D3BC5" w14:textId="04DC27D6" w:rsidR="009277A2" w:rsidRPr="00BF1799" w:rsidRDefault="009277A2" w:rsidP="00BF1799">
      <w:pPr>
        <w:pStyle w:val="ListParagraph"/>
        <w:numPr>
          <w:ilvl w:val="0"/>
          <w:numId w:val="33"/>
        </w:numPr>
        <w:rPr>
          <w:rFonts w:eastAsia="Times New Roman" w:cs="Times New Roman"/>
          <w:color w:val="000000"/>
          <w:szCs w:val="20"/>
        </w:rPr>
      </w:pPr>
      <w:r w:rsidRPr="00BF1799">
        <w:rPr>
          <w:rFonts w:eastAsia="Times New Roman" w:cs="Times New Roman"/>
          <w:color w:val="000000"/>
          <w:szCs w:val="20"/>
        </w:rPr>
        <w:t xml:space="preserve">Include a project classification method developed by DIR the agency, or another source that: </w:t>
      </w:r>
    </w:p>
    <w:p w14:paraId="08CD5F61" w14:textId="77777777" w:rsidR="00BF1799" w:rsidRDefault="009277A2" w:rsidP="00BF1799">
      <w:pPr>
        <w:ind w:left="720"/>
        <w:rPr>
          <w:rFonts w:eastAsia="Times New Roman" w:cs="Times New Roman"/>
          <w:color w:val="000000"/>
          <w:szCs w:val="20"/>
        </w:rPr>
      </w:pPr>
      <w:r w:rsidRPr="009277A2">
        <w:rPr>
          <w:rFonts w:eastAsia="Times New Roman" w:cs="Times New Roman"/>
          <w:color w:val="000000"/>
          <w:szCs w:val="20"/>
        </w:rPr>
        <w:t xml:space="preserve">(A) Differentiates and categorizes projects according to level of complexity and risk </w:t>
      </w:r>
    </w:p>
    <w:p w14:paraId="563ADB84" w14:textId="49D0B347" w:rsidR="009277A2" w:rsidRPr="009277A2" w:rsidRDefault="009277A2" w:rsidP="00BF1799">
      <w:pPr>
        <w:ind w:left="720" w:firstLine="720"/>
        <w:rPr>
          <w:rFonts w:eastAsia="Times New Roman" w:cs="Times New Roman"/>
          <w:color w:val="000000"/>
          <w:szCs w:val="20"/>
        </w:rPr>
      </w:pPr>
      <w:r w:rsidRPr="009277A2">
        <w:rPr>
          <w:rFonts w:eastAsia="Times New Roman" w:cs="Times New Roman"/>
          <w:color w:val="000000"/>
          <w:szCs w:val="20"/>
        </w:rPr>
        <w:t xml:space="preserve">(e.g., technology, size, budget, time to deliver); and </w:t>
      </w:r>
    </w:p>
    <w:p w14:paraId="2B0446D3" w14:textId="667A769E" w:rsidR="009277A2" w:rsidRDefault="009277A2" w:rsidP="00BF1799">
      <w:pPr>
        <w:ind w:left="720"/>
        <w:rPr>
          <w:rFonts w:eastAsia="Times New Roman" w:cs="Times New Roman"/>
          <w:color w:val="000000"/>
          <w:szCs w:val="20"/>
        </w:rPr>
      </w:pPr>
      <w:r w:rsidRPr="009277A2">
        <w:rPr>
          <w:rFonts w:eastAsia="Times New Roman" w:cs="Times New Roman"/>
          <w:color w:val="000000"/>
          <w:szCs w:val="20"/>
        </w:rPr>
        <w:t xml:space="preserve">(B) Defines how to use the project classification method to establish, scale, and execute the appropriate level of </w:t>
      </w:r>
      <w:proofErr w:type="gramStart"/>
      <w:r w:rsidRPr="009277A2">
        <w:rPr>
          <w:rFonts w:eastAsia="Times New Roman" w:cs="Times New Roman"/>
          <w:color w:val="000000"/>
          <w:szCs w:val="20"/>
        </w:rPr>
        <w:t>processes;</w:t>
      </w:r>
      <w:proofErr w:type="gramEnd"/>
      <w:r w:rsidRPr="009277A2">
        <w:rPr>
          <w:rFonts w:eastAsia="Times New Roman" w:cs="Times New Roman"/>
          <w:color w:val="000000"/>
          <w:szCs w:val="20"/>
        </w:rPr>
        <w:t xml:space="preserve"> </w:t>
      </w:r>
    </w:p>
    <w:p w14:paraId="1E190E18" w14:textId="77777777" w:rsidR="00BF1799" w:rsidRPr="009277A2" w:rsidRDefault="00BF1799" w:rsidP="009277A2">
      <w:pPr>
        <w:rPr>
          <w:rFonts w:eastAsia="Times New Roman" w:cs="Times New Roman"/>
          <w:color w:val="000000"/>
          <w:szCs w:val="20"/>
        </w:rPr>
      </w:pPr>
    </w:p>
    <w:p w14:paraId="5E1DC765" w14:textId="70FBCACC" w:rsidR="009277A2" w:rsidRPr="00BF1799" w:rsidRDefault="009277A2" w:rsidP="00BF1799">
      <w:pPr>
        <w:pStyle w:val="ListParagraph"/>
        <w:numPr>
          <w:ilvl w:val="0"/>
          <w:numId w:val="33"/>
        </w:numPr>
        <w:rPr>
          <w:rFonts w:eastAsia="Times New Roman" w:cs="Times New Roman"/>
          <w:color w:val="000000"/>
          <w:szCs w:val="20"/>
        </w:rPr>
      </w:pPr>
      <w:r w:rsidRPr="00BF1799">
        <w:rPr>
          <w:rFonts w:eastAsia="Times New Roman" w:cs="Times New Roman"/>
          <w:color w:val="000000"/>
          <w:szCs w:val="20"/>
        </w:rPr>
        <w:t xml:space="preserve">Include a method to periodically review, assess, monitor, measure, and improve the impact of organizational project management practices on the agency's ability to achieve its strategic objectives and deliver business </w:t>
      </w:r>
      <w:proofErr w:type="gramStart"/>
      <w:r w:rsidRPr="00BF1799">
        <w:rPr>
          <w:rFonts w:eastAsia="Times New Roman" w:cs="Times New Roman"/>
          <w:color w:val="000000"/>
          <w:szCs w:val="20"/>
        </w:rPr>
        <w:t>value;</w:t>
      </w:r>
      <w:proofErr w:type="gramEnd"/>
      <w:r w:rsidRPr="00BF1799">
        <w:rPr>
          <w:rFonts w:eastAsia="Times New Roman" w:cs="Times New Roman"/>
          <w:color w:val="000000"/>
          <w:szCs w:val="20"/>
        </w:rPr>
        <w:t xml:space="preserve"> </w:t>
      </w:r>
    </w:p>
    <w:p w14:paraId="423E742D" w14:textId="77777777" w:rsidR="00BF1799" w:rsidRPr="00BF1799" w:rsidRDefault="00BF1799" w:rsidP="00BF1799">
      <w:pPr>
        <w:pStyle w:val="ListParagraph"/>
        <w:ind w:left="465"/>
        <w:rPr>
          <w:rFonts w:eastAsia="Times New Roman" w:cs="Times New Roman"/>
          <w:color w:val="000000"/>
          <w:szCs w:val="20"/>
        </w:rPr>
      </w:pPr>
    </w:p>
    <w:p w14:paraId="6F9000D5" w14:textId="0A922578" w:rsidR="00BF1799" w:rsidRPr="00BF1799" w:rsidRDefault="009277A2" w:rsidP="00BF1799">
      <w:pPr>
        <w:pStyle w:val="ListParagraph"/>
        <w:numPr>
          <w:ilvl w:val="0"/>
          <w:numId w:val="33"/>
        </w:numPr>
        <w:rPr>
          <w:rFonts w:eastAsia="Times New Roman" w:cs="Times New Roman"/>
          <w:color w:val="000000"/>
          <w:szCs w:val="20"/>
        </w:rPr>
      </w:pPr>
      <w:r w:rsidRPr="00BF1799">
        <w:rPr>
          <w:rFonts w:eastAsia="Times New Roman" w:cs="Times New Roman"/>
          <w:color w:val="000000"/>
          <w:szCs w:val="20"/>
        </w:rPr>
        <w:lastRenderedPageBreak/>
        <w:t xml:space="preserve">Align with use of the Texas Project Delivery Framework for major information resources </w:t>
      </w:r>
      <w:proofErr w:type="gramStart"/>
      <w:r w:rsidRPr="00BF1799">
        <w:rPr>
          <w:rFonts w:eastAsia="Times New Roman" w:cs="Times New Roman"/>
          <w:color w:val="000000"/>
          <w:szCs w:val="20"/>
        </w:rPr>
        <w:t>projects;</w:t>
      </w:r>
      <w:proofErr w:type="gramEnd"/>
    </w:p>
    <w:p w14:paraId="3777571E" w14:textId="027CD8B4" w:rsidR="009277A2" w:rsidRPr="00BF1799" w:rsidRDefault="009277A2" w:rsidP="00BF1799">
      <w:pPr>
        <w:rPr>
          <w:rFonts w:eastAsia="Times New Roman" w:cs="Times New Roman"/>
          <w:color w:val="000000"/>
          <w:szCs w:val="20"/>
        </w:rPr>
      </w:pPr>
      <w:r w:rsidRPr="00BF1799">
        <w:rPr>
          <w:rFonts w:eastAsia="Times New Roman" w:cs="Times New Roman"/>
          <w:color w:val="000000"/>
          <w:szCs w:val="20"/>
        </w:rPr>
        <w:t xml:space="preserve"> </w:t>
      </w:r>
    </w:p>
    <w:p w14:paraId="3894A939" w14:textId="7368C5E0" w:rsidR="00BF1799" w:rsidRDefault="009277A2" w:rsidP="00BF1799">
      <w:pPr>
        <w:pStyle w:val="ListParagraph"/>
        <w:numPr>
          <w:ilvl w:val="0"/>
          <w:numId w:val="33"/>
        </w:numPr>
        <w:rPr>
          <w:rFonts w:eastAsia="Times New Roman" w:cs="Times New Roman"/>
          <w:color w:val="000000"/>
          <w:szCs w:val="20"/>
        </w:rPr>
      </w:pPr>
      <w:r w:rsidRPr="00BF1799">
        <w:rPr>
          <w:rFonts w:eastAsia="Times New Roman" w:cs="Times New Roman"/>
          <w:color w:val="000000"/>
          <w:szCs w:val="20"/>
        </w:rPr>
        <w:t xml:space="preserve">Accommodate use of other practices and methods that align with application of project management practices; and </w:t>
      </w:r>
    </w:p>
    <w:p w14:paraId="157C0881" w14:textId="77777777" w:rsidR="00BF1799" w:rsidRPr="00BF1799" w:rsidRDefault="00BF1799" w:rsidP="00BF1799">
      <w:pPr>
        <w:rPr>
          <w:rFonts w:eastAsia="Times New Roman" w:cs="Times New Roman"/>
          <w:color w:val="000000"/>
          <w:szCs w:val="20"/>
        </w:rPr>
      </w:pPr>
    </w:p>
    <w:p w14:paraId="2604418D" w14:textId="11F927EB" w:rsidR="009277A2" w:rsidRDefault="009277A2" w:rsidP="009277A2">
      <w:pPr>
        <w:rPr>
          <w:rFonts w:eastAsia="Times New Roman" w:cs="Times New Roman"/>
          <w:color w:val="000000"/>
          <w:szCs w:val="20"/>
        </w:rPr>
      </w:pPr>
      <w:r w:rsidRPr="009277A2">
        <w:rPr>
          <w:rFonts w:eastAsia="Times New Roman" w:cs="Times New Roman"/>
          <w:color w:val="000000"/>
          <w:szCs w:val="20"/>
        </w:rPr>
        <w:t>  (8) Be reviewed and updated at least every two years to facilitate continuous process improvement.</w:t>
      </w:r>
    </w:p>
    <w:p w14:paraId="7ED72B8D" w14:textId="77777777" w:rsidR="00BF1799" w:rsidRDefault="00BF1799" w:rsidP="009277A2">
      <w:pPr>
        <w:rPr>
          <w:rFonts w:eastAsia="Times New Roman" w:cs="Times New Roman"/>
          <w:color w:val="000000"/>
          <w:szCs w:val="20"/>
        </w:rPr>
      </w:pPr>
    </w:p>
    <w:p w14:paraId="1FAEC30D" w14:textId="39A70723" w:rsidR="00BF1799" w:rsidRPr="0082690F" w:rsidRDefault="00BF1799" w:rsidP="006D313D">
      <w:pPr>
        <w:pStyle w:val="Heading3"/>
      </w:pPr>
      <w:bookmarkStart w:id="4" w:name="_Toc69890019"/>
      <w:r w:rsidRPr="0082690F">
        <w:t>Standards</w:t>
      </w:r>
      <w:bookmarkEnd w:id="4"/>
    </w:p>
    <w:p w14:paraId="7A5F6D09" w14:textId="77777777" w:rsidR="00BF1799" w:rsidRPr="00BF1799" w:rsidRDefault="00BF1799" w:rsidP="00BF1799">
      <w:pPr>
        <w:spacing w:before="100" w:beforeAutospacing="1" w:after="100" w:afterAutospacing="1"/>
        <w:rPr>
          <w:rFonts w:eastAsia="Times New Roman" w:cs="Times New Roman"/>
          <w:color w:val="000000"/>
          <w:szCs w:val="20"/>
        </w:rPr>
      </w:pPr>
      <w:r w:rsidRPr="00BF1799">
        <w:rPr>
          <w:rFonts w:eastAsia="Times New Roman" w:cs="Times New Roman"/>
          <w:color w:val="000000"/>
          <w:szCs w:val="20"/>
        </w:rPr>
        <w:t xml:space="preserve">Each state agency shall identify and adopt one or more standards as a basis for project management practices to meet project requirements in a minimum of the following knowledge areas: </w:t>
      </w:r>
    </w:p>
    <w:p w14:paraId="39E6F0C0" w14:textId="0EF1B0E6"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integration management</w:t>
      </w:r>
    </w:p>
    <w:p w14:paraId="6BAEC09A" w14:textId="77820559"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scope management</w:t>
      </w:r>
    </w:p>
    <w:p w14:paraId="2A1FBF65" w14:textId="6B3A7922"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schedule management</w:t>
      </w:r>
    </w:p>
    <w:p w14:paraId="1EFE4B74" w14:textId="41E20529"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cost management</w:t>
      </w:r>
    </w:p>
    <w:p w14:paraId="1CA158BD" w14:textId="157FD5C2"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quality management</w:t>
      </w:r>
    </w:p>
    <w:p w14:paraId="74D61BF4" w14:textId="590492C5"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human resources management</w:t>
      </w:r>
    </w:p>
    <w:p w14:paraId="54FB62EA" w14:textId="7626AA83"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communications management</w:t>
      </w:r>
    </w:p>
    <w:p w14:paraId="4B0E8DD6" w14:textId="44684BE4"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 xml:space="preserve">risk management </w:t>
      </w:r>
    </w:p>
    <w:p w14:paraId="08643AFD" w14:textId="70343DAC"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procurement (acquisition) management; and</w:t>
      </w:r>
    </w:p>
    <w:p w14:paraId="0E7D82E5" w14:textId="1F2ED324" w:rsidR="00BF1799" w:rsidRPr="006D313D" w:rsidRDefault="00BF1799" w:rsidP="006D313D">
      <w:pPr>
        <w:pStyle w:val="ListParagraph"/>
        <w:numPr>
          <w:ilvl w:val="0"/>
          <w:numId w:val="48"/>
        </w:numPr>
        <w:rPr>
          <w:rFonts w:eastAsia="Times New Roman" w:cs="Times New Roman"/>
          <w:color w:val="000000"/>
          <w:szCs w:val="20"/>
        </w:rPr>
      </w:pPr>
      <w:r w:rsidRPr="006D313D">
        <w:rPr>
          <w:rFonts w:eastAsia="Times New Roman" w:cs="Times New Roman"/>
          <w:color w:val="000000"/>
          <w:szCs w:val="20"/>
        </w:rPr>
        <w:t>stakeholder management.</w:t>
      </w:r>
    </w:p>
    <w:p w14:paraId="59F918FA" w14:textId="77777777" w:rsidR="00BF1799" w:rsidRPr="009277A2" w:rsidRDefault="00BF1799" w:rsidP="00BF1799">
      <w:pPr>
        <w:rPr>
          <w:szCs w:val="20"/>
        </w:rPr>
      </w:pPr>
    </w:p>
    <w:p w14:paraId="33409F69" w14:textId="6266D608" w:rsidR="009277A2" w:rsidRPr="009277A2" w:rsidRDefault="00F50B24" w:rsidP="009277A2">
      <w:pPr>
        <w:pStyle w:val="Heading2"/>
        <w:numPr>
          <w:ilvl w:val="1"/>
          <w:numId w:val="32"/>
        </w:numPr>
      </w:pPr>
      <w:bookmarkStart w:id="5" w:name="_Toc69890020"/>
      <w:r>
        <w:t>Description</w:t>
      </w:r>
      <w:r w:rsidR="00BF1799">
        <w:t xml:space="preserve"> of PM </w:t>
      </w:r>
      <w:r w:rsidR="00167FFE">
        <w:t>Essentials</w:t>
      </w:r>
      <w:bookmarkEnd w:id="5"/>
    </w:p>
    <w:p w14:paraId="1DBDEF48" w14:textId="77777777" w:rsidR="009277A2" w:rsidRDefault="009277A2" w:rsidP="00564BB6">
      <w:pPr>
        <w:ind w:left="720"/>
        <w:rPr>
          <w:sz w:val="18"/>
        </w:rPr>
      </w:pPr>
    </w:p>
    <w:p w14:paraId="0CA439E6" w14:textId="18B604E9" w:rsidR="00564BB6" w:rsidRPr="00BF1799" w:rsidRDefault="00564BB6" w:rsidP="007541AE">
      <w:pPr>
        <w:rPr>
          <w:szCs w:val="20"/>
        </w:rPr>
      </w:pPr>
      <w:r w:rsidRPr="00BF1799">
        <w:rPr>
          <w:szCs w:val="20"/>
        </w:rPr>
        <w:t xml:space="preserve">PM </w:t>
      </w:r>
      <w:r w:rsidR="00167FFE">
        <w:rPr>
          <w:szCs w:val="20"/>
        </w:rPr>
        <w:t>Essentials</w:t>
      </w:r>
      <w:r w:rsidRPr="00BF1799">
        <w:rPr>
          <w:szCs w:val="20"/>
        </w:rPr>
        <w:t xml:space="preserve"> (Project Management </w:t>
      </w:r>
      <w:r w:rsidR="00167FFE">
        <w:rPr>
          <w:szCs w:val="20"/>
        </w:rPr>
        <w:t>Essentials</w:t>
      </w:r>
      <w:r w:rsidRPr="00BF1799">
        <w:rPr>
          <w:szCs w:val="20"/>
        </w:rPr>
        <w:t>)</w:t>
      </w:r>
      <w:r w:rsidR="00DC02C0" w:rsidRPr="00BF1799">
        <w:rPr>
          <w:szCs w:val="20"/>
        </w:rPr>
        <w:t xml:space="preserve"> is a project management methodology</w:t>
      </w:r>
      <w:r w:rsidRPr="00BF1799">
        <w:rPr>
          <w:szCs w:val="20"/>
        </w:rPr>
        <w:t xml:space="preserve"> made up of </w:t>
      </w:r>
      <w:r w:rsidR="003E530A">
        <w:rPr>
          <w:szCs w:val="20"/>
        </w:rPr>
        <w:t>guidelines, practices</w:t>
      </w:r>
      <w:r w:rsidR="00BE68C9">
        <w:rPr>
          <w:szCs w:val="20"/>
        </w:rPr>
        <w:t>,</w:t>
      </w:r>
      <w:r w:rsidR="003E530A">
        <w:rPr>
          <w:szCs w:val="20"/>
        </w:rPr>
        <w:t xml:space="preserve"> and techniques specific to the discipline of Project Management. These principl</w:t>
      </w:r>
      <w:r w:rsidR="00BA443A">
        <w:rPr>
          <w:szCs w:val="20"/>
        </w:rPr>
        <w:t>e</w:t>
      </w:r>
      <w:r w:rsidR="003E530A">
        <w:rPr>
          <w:szCs w:val="20"/>
        </w:rPr>
        <w:t xml:space="preserve">s are meant to be applicable to </w:t>
      </w:r>
      <w:r w:rsidRPr="00BF1799">
        <w:rPr>
          <w:szCs w:val="20"/>
        </w:rPr>
        <w:t>project</w:t>
      </w:r>
      <w:r w:rsidR="003E530A">
        <w:rPr>
          <w:szCs w:val="20"/>
        </w:rPr>
        <w:t>s of varying</w:t>
      </w:r>
      <w:r w:rsidRPr="00BF1799">
        <w:rPr>
          <w:szCs w:val="20"/>
        </w:rPr>
        <w:t xml:space="preserve"> size or complexity. </w:t>
      </w:r>
      <w:r w:rsidR="003E530A">
        <w:rPr>
          <w:szCs w:val="20"/>
        </w:rPr>
        <w:t xml:space="preserve">The </w:t>
      </w:r>
      <w:r w:rsidR="003F0792">
        <w:rPr>
          <w:szCs w:val="20"/>
        </w:rPr>
        <w:t xml:space="preserve">primary </w:t>
      </w:r>
      <w:r w:rsidR="003E530A">
        <w:rPr>
          <w:szCs w:val="20"/>
        </w:rPr>
        <w:t xml:space="preserve">goal of this methodology is to deliver </w:t>
      </w:r>
      <w:r w:rsidR="003F0792">
        <w:rPr>
          <w:szCs w:val="20"/>
        </w:rPr>
        <w:t xml:space="preserve">the desired product and/or </w:t>
      </w:r>
      <w:proofErr w:type="gramStart"/>
      <w:r w:rsidR="003F0792">
        <w:rPr>
          <w:szCs w:val="20"/>
        </w:rPr>
        <w:t>end result</w:t>
      </w:r>
      <w:proofErr w:type="gramEnd"/>
      <w:r w:rsidR="003F0792">
        <w:rPr>
          <w:szCs w:val="20"/>
        </w:rPr>
        <w:t xml:space="preserve"> within the timeframe and cost parameters established in the </w:t>
      </w:r>
      <w:r w:rsidR="00367C29">
        <w:rPr>
          <w:szCs w:val="20"/>
        </w:rPr>
        <w:t xml:space="preserve">initiating and </w:t>
      </w:r>
      <w:r w:rsidR="003F0792">
        <w:rPr>
          <w:szCs w:val="20"/>
        </w:rPr>
        <w:t xml:space="preserve">planning stages of the project. </w:t>
      </w:r>
      <w:r w:rsidR="00367C29">
        <w:rPr>
          <w:szCs w:val="20"/>
        </w:rPr>
        <w:t>A</w:t>
      </w:r>
      <w:r w:rsidR="003F0792">
        <w:rPr>
          <w:szCs w:val="20"/>
        </w:rPr>
        <w:t xml:space="preserve"> secondary goal is to achieve the same </w:t>
      </w:r>
      <w:r w:rsidR="003E530A">
        <w:rPr>
          <w:szCs w:val="20"/>
        </w:rPr>
        <w:t xml:space="preserve">in the most efficient and effective manner possible. </w:t>
      </w:r>
      <w:r w:rsidR="00DC02C0" w:rsidRPr="00BF1799">
        <w:rPr>
          <w:szCs w:val="20"/>
        </w:rPr>
        <w:t xml:space="preserve">PM </w:t>
      </w:r>
      <w:r w:rsidR="00167FFE">
        <w:rPr>
          <w:szCs w:val="20"/>
        </w:rPr>
        <w:t>Essentials</w:t>
      </w:r>
      <w:r w:rsidRPr="00BF1799">
        <w:rPr>
          <w:szCs w:val="20"/>
        </w:rPr>
        <w:t xml:space="preserve"> </w:t>
      </w:r>
      <w:r w:rsidR="00A538F9" w:rsidRPr="00BF1799">
        <w:rPr>
          <w:szCs w:val="20"/>
        </w:rPr>
        <w:t xml:space="preserve">is based on the Project Management Institute’s (PMI) global, </w:t>
      </w:r>
      <w:proofErr w:type="gramStart"/>
      <w:r w:rsidR="008C21BE" w:rsidRPr="00BF1799">
        <w:rPr>
          <w:szCs w:val="20"/>
        </w:rPr>
        <w:t>widely</w:t>
      </w:r>
      <w:r w:rsidR="008C21BE">
        <w:rPr>
          <w:szCs w:val="20"/>
        </w:rPr>
        <w:t>-</w:t>
      </w:r>
      <w:r w:rsidR="00A538F9" w:rsidRPr="00BF1799">
        <w:rPr>
          <w:szCs w:val="20"/>
        </w:rPr>
        <w:t>accepted</w:t>
      </w:r>
      <w:proofErr w:type="gramEnd"/>
      <w:r w:rsidR="00A538F9" w:rsidRPr="00BF1799">
        <w:rPr>
          <w:szCs w:val="20"/>
        </w:rPr>
        <w:t xml:space="preserve">, standards outlined in the “A Guide to the Project Management Body of Knowledge” (PMBOK). </w:t>
      </w:r>
      <w:r w:rsidR="00367C29">
        <w:rPr>
          <w:szCs w:val="20"/>
        </w:rPr>
        <w:t xml:space="preserve">The </w:t>
      </w:r>
      <w:r w:rsidR="00C6578C">
        <w:rPr>
          <w:szCs w:val="20"/>
        </w:rPr>
        <w:t xml:space="preserve">principles of </w:t>
      </w:r>
      <w:r w:rsidR="00367C29">
        <w:rPr>
          <w:szCs w:val="20"/>
        </w:rPr>
        <w:t>PMBOK</w:t>
      </w:r>
      <w:r w:rsidR="00C6578C">
        <w:rPr>
          <w:szCs w:val="20"/>
        </w:rPr>
        <w:t xml:space="preserve"> are comprehensive and adaptable to almost any project, including technology, procurement, integration, and process improvement efforts. </w:t>
      </w:r>
      <w:r w:rsidR="008902F3">
        <w:rPr>
          <w:szCs w:val="20"/>
        </w:rPr>
        <w:t xml:space="preserve">The PMBOK principles also accommodate any methodology whether waterfall, agile, or other. </w:t>
      </w:r>
    </w:p>
    <w:p w14:paraId="5884B0F4" w14:textId="77777777" w:rsidR="00A538F9" w:rsidRPr="00BF1799" w:rsidRDefault="00A538F9" w:rsidP="00BF1799">
      <w:pPr>
        <w:rPr>
          <w:szCs w:val="20"/>
        </w:rPr>
      </w:pPr>
    </w:p>
    <w:p w14:paraId="626581D6" w14:textId="770F013D" w:rsidR="00367C29" w:rsidRDefault="00367C29" w:rsidP="006D313D">
      <w:pPr>
        <w:pStyle w:val="Heading3"/>
      </w:pPr>
      <w:bookmarkStart w:id="6" w:name="_Toc69890021"/>
      <w:r>
        <w:lastRenderedPageBreak/>
        <w:t xml:space="preserve">What PM </w:t>
      </w:r>
      <w:r w:rsidR="00167FFE">
        <w:t>Essentials</w:t>
      </w:r>
      <w:r>
        <w:t xml:space="preserve"> is not</w:t>
      </w:r>
      <w:bookmarkEnd w:id="6"/>
    </w:p>
    <w:p w14:paraId="5C5480C2" w14:textId="316B46DC" w:rsidR="003E530A" w:rsidRDefault="00BA443A" w:rsidP="006D313D">
      <w:pPr>
        <w:rPr>
          <w:szCs w:val="20"/>
        </w:rPr>
      </w:pPr>
      <w:r>
        <w:rPr>
          <w:szCs w:val="20"/>
        </w:rPr>
        <w:t xml:space="preserve">It is </w:t>
      </w:r>
      <w:r w:rsidR="003E530A">
        <w:rPr>
          <w:szCs w:val="20"/>
        </w:rPr>
        <w:t xml:space="preserve">important to note that PM </w:t>
      </w:r>
      <w:r w:rsidR="00167FFE">
        <w:rPr>
          <w:szCs w:val="20"/>
        </w:rPr>
        <w:t>Essentials</w:t>
      </w:r>
      <w:r w:rsidR="003E530A">
        <w:rPr>
          <w:szCs w:val="20"/>
        </w:rPr>
        <w:t xml:space="preserve"> is not meant to be a step-by-step procedure t</w:t>
      </w:r>
      <w:r w:rsidR="00BE68C9">
        <w:rPr>
          <w:szCs w:val="20"/>
        </w:rPr>
        <w:t xml:space="preserve">hat one can follow to ensure a successful project. Each project is unique and may require an approach, processes and/or procedures specific to a given project.   </w:t>
      </w:r>
    </w:p>
    <w:p w14:paraId="30DC7635" w14:textId="77777777" w:rsidR="003E530A" w:rsidRDefault="003E530A" w:rsidP="00BF1799">
      <w:pPr>
        <w:rPr>
          <w:szCs w:val="20"/>
        </w:rPr>
      </w:pPr>
    </w:p>
    <w:p w14:paraId="7585645E" w14:textId="02BCC201" w:rsidR="00A538F9" w:rsidRPr="00BF1799" w:rsidRDefault="00A538F9" w:rsidP="00BF1799">
      <w:pPr>
        <w:rPr>
          <w:szCs w:val="20"/>
        </w:rPr>
      </w:pPr>
      <w:r w:rsidRPr="00BF1799">
        <w:rPr>
          <w:szCs w:val="20"/>
        </w:rPr>
        <w:t xml:space="preserve">PM </w:t>
      </w:r>
      <w:r w:rsidR="00167FFE">
        <w:rPr>
          <w:szCs w:val="20"/>
        </w:rPr>
        <w:t>Essentials</w:t>
      </w:r>
      <w:r w:rsidRPr="00BF1799">
        <w:rPr>
          <w:szCs w:val="20"/>
        </w:rPr>
        <w:t xml:space="preserve"> is </w:t>
      </w:r>
      <w:r w:rsidR="00C6578C">
        <w:rPr>
          <w:szCs w:val="20"/>
        </w:rPr>
        <w:t xml:space="preserve">also </w:t>
      </w:r>
      <w:r w:rsidRPr="00BF1799">
        <w:rPr>
          <w:szCs w:val="20"/>
        </w:rPr>
        <w:t xml:space="preserve">not a replacement for, nor an alternative to, the Texas Statewide Project Delivery Framework. </w:t>
      </w:r>
      <w:r w:rsidR="00D331B4">
        <w:rPr>
          <w:szCs w:val="20"/>
        </w:rPr>
        <w:t xml:space="preserve">Both are designed to capture and use information </w:t>
      </w:r>
      <w:r w:rsidR="009277A2" w:rsidRPr="00BF1799">
        <w:rPr>
          <w:szCs w:val="20"/>
        </w:rPr>
        <w:t>that</w:t>
      </w:r>
      <w:r w:rsidR="00D331B4">
        <w:rPr>
          <w:szCs w:val="20"/>
        </w:rPr>
        <w:t xml:space="preserve"> help</w:t>
      </w:r>
      <w:r w:rsidR="009277A2" w:rsidRPr="00BF1799">
        <w:rPr>
          <w:szCs w:val="20"/>
        </w:rPr>
        <w:t xml:space="preserve"> projects stay on track and achieve desired results. The difference between the two is </w:t>
      </w:r>
      <w:r w:rsidR="009277A2" w:rsidRPr="00D331B4">
        <w:rPr>
          <w:szCs w:val="20"/>
        </w:rPr>
        <w:t>their scale. The Statewide Project Delivery framework is</w:t>
      </w:r>
      <w:r w:rsidR="00D331B4" w:rsidRPr="00D331B4">
        <w:rPr>
          <w:szCs w:val="20"/>
        </w:rPr>
        <w:t xml:space="preserve"> to be used on any project meeting Texas’ </w:t>
      </w:r>
      <w:hyperlink r:id="rId17" w:anchor="MajorProject" w:history="1">
        <w:r w:rsidR="00D331B4" w:rsidRPr="00D331B4">
          <w:rPr>
            <w:rStyle w:val="Hyperlink"/>
            <w:rFonts w:cs="Arial"/>
            <w:szCs w:val="20"/>
            <w:shd w:val="clear" w:color="auto" w:fill="FCFCFC"/>
            <w:lang w:val="en"/>
          </w:rPr>
          <w:t>Criteria for a Major Project.</w:t>
        </w:r>
      </w:hyperlink>
      <w:r w:rsidR="009277A2" w:rsidRPr="00BF1799">
        <w:rPr>
          <w:szCs w:val="20"/>
        </w:rPr>
        <w:t xml:space="preserve"> </w:t>
      </w:r>
      <w:r w:rsidRPr="00BF1799">
        <w:rPr>
          <w:szCs w:val="20"/>
        </w:rPr>
        <w:t xml:space="preserve"> </w:t>
      </w:r>
      <w:r w:rsidR="00D331B4">
        <w:rPr>
          <w:szCs w:val="20"/>
        </w:rPr>
        <w:t xml:space="preserve">For projects smaller in scale, other methodologies and templates may be used as long as they meet the criteria of TAC 216. PM </w:t>
      </w:r>
      <w:r w:rsidR="00167FFE">
        <w:rPr>
          <w:szCs w:val="20"/>
        </w:rPr>
        <w:t>Essentials</w:t>
      </w:r>
      <w:r w:rsidR="00D331B4">
        <w:rPr>
          <w:szCs w:val="20"/>
        </w:rPr>
        <w:t xml:space="preserve"> is designed to be scalable for smaller projects, with enough flexibility included to also handle larger projects.  </w:t>
      </w:r>
    </w:p>
    <w:p w14:paraId="533CED35" w14:textId="77777777" w:rsidR="00A538F9" w:rsidRPr="00BF1799" w:rsidRDefault="00A538F9" w:rsidP="00BF1799">
      <w:pPr>
        <w:rPr>
          <w:szCs w:val="20"/>
        </w:rPr>
      </w:pPr>
    </w:p>
    <w:p w14:paraId="71DA65EF" w14:textId="62962914" w:rsidR="00C107A9" w:rsidRPr="006D313D" w:rsidRDefault="00EB7450" w:rsidP="005E0BA4">
      <w:pPr>
        <w:pStyle w:val="Heading2"/>
        <w:rPr>
          <w:i/>
          <w:iCs/>
        </w:rPr>
      </w:pPr>
      <w:bookmarkStart w:id="7" w:name="_Toc69890022"/>
      <w:r w:rsidRPr="006D313D">
        <w:rPr>
          <w:rStyle w:val="Heading3Char"/>
          <w:i w:val="0"/>
          <w:iCs/>
          <w:color w:val="4F81BD" w:themeColor="accent1"/>
        </w:rPr>
        <w:t>1</w:t>
      </w:r>
      <w:r w:rsidR="0082690F" w:rsidRPr="006D313D">
        <w:rPr>
          <w:rStyle w:val="Heading3Char"/>
          <w:i w:val="0"/>
          <w:iCs/>
          <w:color w:val="4F81BD" w:themeColor="accent1"/>
        </w:rPr>
        <w:t>.3</w:t>
      </w:r>
      <w:r w:rsidR="00827434" w:rsidRPr="006D313D">
        <w:rPr>
          <w:rStyle w:val="Heading3Char"/>
          <w:i w:val="0"/>
          <w:iCs/>
          <w:color w:val="4F81BD" w:themeColor="accent1"/>
        </w:rPr>
        <w:t xml:space="preserve"> </w:t>
      </w:r>
      <w:r w:rsidR="00827434" w:rsidRPr="006D313D">
        <w:rPr>
          <w:rStyle w:val="Heading3Char"/>
          <w:i w:val="0"/>
          <w:iCs/>
          <w:color w:val="4F81BD" w:themeColor="accent1"/>
        </w:rPr>
        <w:tab/>
        <w:t>Use</w:t>
      </w:r>
      <w:r w:rsidR="0038109C" w:rsidRPr="006D313D">
        <w:rPr>
          <w:rStyle w:val="Heading3Char"/>
          <w:i w:val="0"/>
          <w:iCs/>
          <w:color w:val="4F81BD" w:themeColor="accent1"/>
        </w:rPr>
        <w:t>s</w:t>
      </w:r>
      <w:bookmarkEnd w:id="7"/>
    </w:p>
    <w:p w14:paraId="4EDACABD" w14:textId="29848E9B" w:rsidR="00827434" w:rsidRPr="00615D6D" w:rsidRDefault="003D2C69" w:rsidP="00841A3D">
      <w:pPr>
        <w:ind w:left="720"/>
        <w:rPr>
          <w:iCs/>
          <w:vertAlign w:val="superscript"/>
        </w:rPr>
      </w:pPr>
      <w:r w:rsidRPr="00615D6D">
        <w:rPr>
          <w:iCs/>
        </w:rPr>
        <w:t>Anyone</w:t>
      </w:r>
      <w:r w:rsidR="008600BE" w:rsidRPr="00615D6D">
        <w:rPr>
          <w:iCs/>
        </w:rPr>
        <w:t xml:space="preserve"> managing</w:t>
      </w:r>
      <w:r w:rsidR="00827434" w:rsidRPr="00615D6D">
        <w:rPr>
          <w:iCs/>
        </w:rPr>
        <w:t xml:space="preserve"> a project </w:t>
      </w:r>
      <w:r w:rsidR="009E1D16" w:rsidRPr="00615D6D">
        <w:rPr>
          <w:iCs/>
        </w:rPr>
        <w:t>should account for the following</w:t>
      </w:r>
      <w:r w:rsidR="008600BE" w:rsidRPr="00615D6D">
        <w:rPr>
          <w:iCs/>
        </w:rPr>
        <w:t xml:space="preserve"> </w:t>
      </w:r>
      <w:r w:rsidR="003A6618" w:rsidRPr="00615D6D">
        <w:rPr>
          <w:iCs/>
        </w:rPr>
        <w:t xml:space="preserve">aspects of a project, also called </w:t>
      </w:r>
      <w:r w:rsidR="008600BE" w:rsidRPr="00615D6D">
        <w:rPr>
          <w:iCs/>
        </w:rPr>
        <w:t>knowledge</w:t>
      </w:r>
      <w:r w:rsidR="009E1D16" w:rsidRPr="00615D6D">
        <w:rPr>
          <w:iCs/>
        </w:rPr>
        <w:t xml:space="preserve"> areas, and consider leveraging the processes and tools available under PM </w:t>
      </w:r>
      <w:r w:rsidR="00167FFE" w:rsidRPr="00615D6D">
        <w:rPr>
          <w:iCs/>
        </w:rPr>
        <w:t>Essentials</w:t>
      </w:r>
      <w:r w:rsidR="009E1D16" w:rsidRPr="00615D6D">
        <w:rPr>
          <w:iCs/>
        </w:rPr>
        <w:t>.</w:t>
      </w:r>
      <w:r w:rsidR="008600BE" w:rsidRPr="00615D6D">
        <w:rPr>
          <w:iCs/>
        </w:rPr>
        <w:t xml:space="preserve"> This section document outlines the relationship of certain activities to the respective knowledge areas. It also highlights some of the tools that can be used to manage/facilitate those activities.  </w:t>
      </w:r>
      <w:r w:rsidR="009E1D16" w:rsidRPr="00615D6D">
        <w:rPr>
          <w:iCs/>
        </w:rPr>
        <w:t xml:space="preserve">  </w:t>
      </w:r>
    </w:p>
    <w:p w14:paraId="0AD55B67" w14:textId="77777777" w:rsidR="006D26FF" w:rsidRDefault="006D26FF" w:rsidP="006D26FF">
      <w:pPr>
        <w:rPr>
          <w:i/>
          <w:sz w:val="18"/>
        </w:rPr>
      </w:pPr>
    </w:p>
    <w:p w14:paraId="317CAC45" w14:textId="5D5FA8F3" w:rsidR="006D26FF" w:rsidRPr="0082690F" w:rsidRDefault="006D26FF" w:rsidP="00DF5184">
      <w:pPr>
        <w:pStyle w:val="ListParagraph"/>
        <w:numPr>
          <w:ilvl w:val="0"/>
          <w:numId w:val="38"/>
        </w:numPr>
        <w:rPr>
          <w:rFonts w:eastAsia="Times New Roman" w:cs="Times New Roman"/>
          <w:color w:val="000000"/>
          <w:szCs w:val="20"/>
        </w:rPr>
      </w:pPr>
      <w:r w:rsidRPr="0082690F">
        <w:rPr>
          <w:rFonts w:eastAsia="Times New Roman" w:cs="Times New Roman"/>
          <w:color w:val="000000"/>
          <w:szCs w:val="20"/>
        </w:rPr>
        <w:t>Integration Management</w:t>
      </w:r>
    </w:p>
    <w:p w14:paraId="46F0B182" w14:textId="77777777" w:rsidR="006D26FF" w:rsidRPr="0082690F" w:rsidRDefault="006D26FF" w:rsidP="00DF5184">
      <w:pPr>
        <w:pStyle w:val="ListParagraph"/>
        <w:numPr>
          <w:ilvl w:val="1"/>
          <w:numId w:val="38"/>
        </w:numPr>
        <w:rPr>
          <w:rFonts w:eastAsia="Times New Roman" w:cs="Times New Roman"/>
          <w:color w:val="000000"/>
          <w:szCs w:val="20"/>
        </w:rPr>
      </w:pPr>
      <w:r w:rsidRPr="0082690F">
        <w:rPr>
          <w:rFonts w:eastAsia="Times New Roman" w:cs="Times New Roman"/>
          <w:color w:val="000000"/>
          <w:szCs w:val="20"/>
        </w:rPr>
        <w:t>Develop a Business Case – Project Charter</w:t>
      </w:r>
    </w:p>
    <w:p w14:paraId="0A6C365F" w14:textId="55FB9582" w:rsidR="006D26FF" w:rsidRPr="002F4B2B" w:rsidRDefault="008600BE" w:rsidP="00DF5184">
      <w:pPr>
        <w:pStyle w:val="ListParagraph"/>
        <w:numPr>
          <w:ilvl w:val="2"/>
          <w:numId w:val="38"/>
        </w:numPr>
        <w:rPr>
          <w:rFonts w:eastAsia="Times New Roman" w:cs="Times New Roman"/>
          <w:szCs w:val="20"/>
        </w:rPr>
      </w:pPr>
      <w:r>
        <w:rPr>
          <w:rFonts w:cs="Helvetica"/>
          <w:szCs w:val="20"/>
        </w:rPr>
        <w:t xml:space="preserve">The </w:t>
      </w:r>
      <w:r w:rsidRPr="006D313D">
        <w:rPr>
          <w:rFonts w:cs="Helvetica"/>
          <w:bCs/>
          <w:szCs w:val="20"/>
        </w:rPr>
        <w:t>Business C</w:t>
      </w:r>
      <w:r w:rsidR="00606037" w:rsidRPr="006D313D">
        <w:rPr>
          <w:rFonts w:cs="Helvetica"/>
          <w:bCs/>
          <w:szCs w:val="20"/>
        </w:rPr>
        <w:t>ase</w:t>
      </w:r>
      <w:r w:rsidR="00606037" w:rsidRPr="002F4B2B">
        <w:rPr>
          <w:rFonts w:cs="Helvetica"/>
          <w:szCs w:val="20"/>
        </w:rPr>
        <w:t xml:space="preserve"> captures the reasoning for initiating a project or task. </w:t>
      </w:r>
    </w:p>
    <w:p w14:paraId="6C6CA603" w14:textId="3375FE1F" w:rsidR="00606037" w:rsidRPr="0082690F" w:rsidRDefault="008600BE" w:rsidP="00DF5184">
      <w:pPr>
        <w:pStyle w:val="ListParagraph"/>
        <w:numPr>
          <w:ilvl w:val="2"/>
          <w:numId w:val="38"/>
        </w:numPr>
        <w:spacing w:before="100" w:beforeAutospacing="1" w:after="100" w:afterAutospacing="1"/>
        <w:rPr>
          <w:rFonts w:eastAsia="Times New Roman" w:cs="Times New Roman"/>
          <w:szCs w:val="20"/>
        </w:rPr>
      </w:pPr>
      <w:r w:rsidRPr="008600BE">
        <w:rPr>
          <w:rFonts w:eastAsia="Times New Roman" w:cs="Times New Roman"/>
          <w:bCs/>
          <w:szCs w:val="20"/>
        </w:rPr>
        <w:t>A</w:t>
      </w:r>
      <w:r>
        <w:rPr>
          <w:rFonts w:eastAsia="Times New Roman" w:cs="Times New Roman"/>
          <w:b/>
          <w:bCs/>
          <w:szCs w:val="20"/>
        </w:rPr>
        <w:t xml:space="preserve"> </w:t>
      </w:r>
      <w:r w:rsidR="00606037" w:rsidRPr="006D313D">
        <w:rPr>
          <w:rFonts w:eastAsia="Times New Roman" w:cs="Times New Roman"/>
          <w:szCs w:val="20"/>
        </w:rPr>
        <w:t>Project Charter</w:t>
      </w:r>
      <w:r>
        <w:rPr>
          <w:rFonts w:eastAsia="Times New Roman" w:cs="Times New Roman"/>
          <w:szCs w:val="20"/>
        </w:rPr>
        <w:t xml:space="preserve"> </w:t>
      </w:r>
      <w:r w:rsidR="00606037" w:rsidRPr="006D313D">
        <w:rPr>
          <w:rFonts w:eastAsia="Times New Roman" w:cs="Times New Roman"/>
          <w:szCs w:val="20"/>
        </w:rPr>
        <w:t>document</w:t>
      </w:r>
      <w:r w:rsidR="00606037" w:rsidRPr="0082690F">
        <w:rPr>
          <w:rFonts w:eastAsia="Times New Roman" w:cs="Times New Roman"/>
          <w:i/>
          <w:iCs/>
          <w:szCs w:val="20"/>
        </w:rPr>
        <w:t xml:space="preserve"> </w:t>
      </w:r>
      <w:r w:rsidR="00606037" w:rsidRPr="0082690F">
        <w:rPr>
          <w:rFonts w:eastAsia="Times New Roman" w:cs="Times New Roman"/>
          <w:szCs w:val="20"/>
        </w:rPr>
        <w:t xml:space="preserve">issued by the project </w:t>
      </w:r>
      <w:r w:rsidR="00606037" w:rsidRPr="006D313D">
        <w:rPr>
          <w:rFonts w:eastAsia="Times New Roman" w:cs="Times New Roman"/>
          <w:szCs w:val="20"/>
        </w:rPr>
        <w:t>initiator</w:t>
      </w:r>
      <w:r w:rsidR="00606037" w:rsidRPr="0082690F">
        <w:rPr>
          <w:rFonts w:eastAsia="Times New Roman" w:cs="Times New Roman"/>
          <w:i/>
          <w:iCs/>
          <w:szCs w:val="20"/>
        </w:rPr>
        <w:t xml:space="preserve"> </w:t>
      </w:r>
      <w:r w:rsidR="00606037" w:rsidRPr="0082690F">
        <w:rPr>
          <w:rFonts w:eastAsia="Times New Roman" w:cs="Times New Roman"/>
          <w:szCs w:val="20"/>
        </w:rPr>
        <w:t xml:space="preserve">or </w:t>
      </w:r>
      <w:r w:rsidR="00606037" w:rsidRPr="006D313D">
        <w:rPr>
          <w:rFonts w:eastAsia="Times New Roman" w:cs="Times New Roman"/>
          <w:szCs w:val="20"/>
        </w:rPr>
        <w:t>sponsor</w:t>
      </w:r>
      <w:r w:rsidR="00606037" w:rsidRPr="0082690F">
        <w:rPr>
          <w:rFonts w:eastAsia="Times New Roman" w:cs="Times New Roman"/>
          <w:i/>
          <w:iCs/>
          <w:szCs w:val="20"/>
        </w:rPr>
        <w:t xml:space="preserve"> </w:t>
      </w:r>
      <w:r>
        <w:rPr>
          <w:rFonts w:eastAsia="Times New Roman" w:cs="Times New Roman"/>
          <w:szCs w:val="20"/>
        </w:rPr>
        <w:t>and</w:t>
      </w:r>
      <w:r w:rsidR="00606037" w:rsidRPr="0082690F">
        <w:rPr>
          <w:rFonts w:eastAsia="Times New Roman" w:cs="Times New Roman"/>
          <w:szCs w:val="20"/>
        </w:rPr>
        <w:t xml:space="preserve"> formally authorizes the existence of a </w:t>
      </w:r>
      <w:proofErr w:type="gramStart"/>
      <w:r w:rsidR="00606037" w:rsidRPr="006D313D">
        <w:rPr>
          <w:rFonts w:eastAsia="Times New Roman" w:cs="Times New Roman"/>
          <w:szCs w:val="20"/>
        </w:rPr>
        <w:t>project</w:t>
      </w:r>
      <w:r w:rsidR="00606037" w:rsidRPr="0082690F">
        <w:rPr>
          <w:rFonts w:eastAsia="Times New Roman" w:cs="Times New Roman"/>
          <w:szCs w:val="20"/>
        </w:rPr>
        <w:t>, and</w:t>
      </w:r>
      <w:proofErr w:type="gramEnd"/>
      <w:r w:rsidR="00606037" w:rsidRPr="0082690F">
        <w:rPr>
          <w:rFonts w:eastAsia="Times New Roman" w:cs="Times New Roman"/>
          <w:szCs w:val="20"/>
        </w:rPr>
        <w:t xml:space="preserve"> provides the </w:t>
      </w:r>
      <w:r w:rsidR="00606037" w:rsidRPr="006D313D">
        <w:rPr>
          <w:rFonts w:eastAsia="Times New Roman" w:cs="Times New Roman"/>
          <w:szCs w:val="20"/>
        </w:rPr>
        <w:t>project</w:t>
      </w:r>
      <w:r w:rsidR="00606037" w:rsidRPr="0082690F">
        <w:rPr>
          <w:rFonts w:eastAsia="Times New Roman" w:cs="Times New Roman"/>
          <w:i/>
          <w:iCs/>
          <w:szCs w:val="20"/>
        </w:rPr>
        <w:t xml:space="preserve"> </w:t>
      </w:r>
      <w:r w:rsidR="00606037" w:rsidRPr="006D313D">
        <w:rPr>
          <w:rFonts w:eastAsia="Times New Roman" w:cs="Times New Roman"/>
          <w:szCs w:val="20"/>
        </w:rPr>
        <w:t>manager</w:t>
      </w:r>
      <w:r w:rsidR="00606037" w:rsidRPr="0082690F">
        <w:rPr>
          <w:rFonts w:eastAsia="Times New Roman" w:cs="Times New Roman"/>
          <w:i/>
          <w:iCs/>
          <w:szCs w:val="20"/>
        </w:rPr>
        <w:t xml:space="preserve"> </w:t>
      </w:r>
      <w:r w:rsidR="00606037" w:rsidRPr="0082690F">
        <w:rPr>
          <w:rFonts w:eastAsia="Times New Roman" w:cs="Times New Roman"/>
          <w:szCs w:val="20"/>
        </w:rPr>
        <w:t xml:space="preserve">with the authority to apply organizational </w:t>
      </w:r>
      <w:r w:rsidR="00606037" w:rsidRPr="006D313D">
        <w:rPr>
          <w:rFonts w:eastAsia="Times New Roman" w:cs="Times New Roman"/>
          <w:szCs w:val="20"/>
        </w:rPr>
        <w:t>resources</w:t>
      </w:r>
      <w:r w:rsidR="00606037" w:rsidRPr="0082690F">
        <w:rPr>
          <w:rFonts w:eastAsia="Times New Roman" w:cs="Times New Roman"/>
          <w:i/>
          <w:iCs/>
          <w:szCs w:val="20"/>
        </w:rPr>
        <w:t xml:space="preserve"> </w:t>
      </w:r>
      <w:r w:rsidR="00606037" w:rsidRPr="0082690F">
        <w:rPr>
          <w:rFonts w:eastAsia="Times New Roman" w:cs="Times New Roman"/>
          <w:szCs w:val="20"/>
        </w:rPr>
        <w:t xml:space="preserve">to project </w:t>
      </w:r>
      <w:r w:rsidR="00606037" w:rsidRPr="006D313D">
        <w:rPr>
          <w:rFonts w:eastAsia="Times New Roman" w:cs="Times New Roman"/>
          <w:szCs w:val="20"/>
        </w:rPr>
        <w:t>activities</w:t>
      </w:r>
      <w:r w:rsidR="00606037" w:rsidRPr="0082690F">
        <w:rPr>
          <w:rFonts w:eastAsia="Times New Roman" w:cs="Times New Roman"/>
          <w:szCs w:val="20"/>
        </w:rPr>
        <w:t>.</w:t>
      </w:r>
    </w:p>
    <w:p w14:paraId="622B8F93" w14:textId="63BAFBF9" w:rsidR="006D26FF" w:rsidRPr="0082690F" w:rsidRDefault="00314E9E" w:rsidP="00DF5184">
      <w:pPr>
        <w:pStyle w:val="ListParagraph"/>
        <w:numPr>
          <w:ilvl w:val="1"/>
          <w:numId w:val="39"/>
        </w:numPr>
        <w:rPr>
          <w:rFonts w:eastAsia="Times New Roman" w:cs="Times New Roman"/>
          <w:color w:val="000000"/>
          <w:szCs w:val="20"/>
        </w:rPr>
      </w:pPr>
      <w:r w:rsidRPr="0082690F">
        <w:rPr>
          <w:rFonts w:eastAsia="Times New Roman" w:cs="Times New Roman"/>
          <w:color w:val="000000"/>
          <w:szCs w:val="20"/>
        </w:rPr>
        <w:t xml:space="preserve"> </w:t>
      </w:r>
      <w:r w:rsidR="006D26FF" w:rsidRPr="0082690F">
        <w:rPr>
          <w:rFonts w:eastAsia="Times New Roman" w:cs="Times New Roman"/>
          <w:color w:val="000000"/>
          <w:szCs w:val="20"/>
        </w:rPr>
        <w:t xml:space="preserve">(Optional) Develop a Project Management Plan </w:t>
      </w:r>
    </w:p>
    <w:p w14:paraId="038BABE2" w14:textId="39E1478C" w:rsidR="00DF5184" w:rsidRPr="0082690F" w:rsidRDefault="00DF5184" w:rsidP="00DF5184">
      <w:pPr>
        <w:pStyle w:val="ListParagraph"/>
        <w:numPr>
          <w:ilvl w:val="2"/>
          <w:numId w:val="39"/>
        </w:numPr>
        <w:spacing w:before="100" w:beforeAutospacing="1" w:after="100" w:afterAutospacing="1"/>
        <w:rPr>
          <w:rFonts w:eastAsia="Times New Roman" w:cs="Times New Roman"/>
          <w:szCs w:val="20"/>
        </w:rPr>
      </w:pPr>
      <w:r w:rsidRPr="006D313D">
        <w:rPr>
          <w:rFonts w:eastAsia="Times New Roman" w:cs="Times New Roman"/>
          <w:szCs w:val="20"/>
        </w:rPr>
        <w:t>Project Management Plan</w:t>
      </w:r>
      <w:r w:rsidRPr="0082690F">
        <w:rPr>
          <w:rFonts w:eastAsia="Times New Roman" w:cs="Times New Roman"/>
          <w:b/>
          <w:bCs/>
          <w:szCs w:val="20"/>
        </w:rPr>
        <w:t xml:space="preserve"> </w:t>
      </w:r>
      <w:r w:rsidR="003A6618" w:rsidRPr="006D313D">
        <w:rPr>
          <w:rFonts w:eastAsia="Times New Roman" w:cs="Times New Roman"/>
          <w:szCs w:val="20"/>
        </w:rPr>
        <w:t>is</w:t>
      </w:r>
      <w:r w:rsidR="003A6618">
        <w:rPr>
          <w:rFonts w:eastAsia="Times New Roman" w:cs="Times New Roman"/>
          <w:b/>
          <w:bCs/>
          <w:szCs w:val="20"/>
        </w:rPr>
        <w:t xml:space="preserve"> </w:t>
      </w:r>
      <w:r w:rsidR="003A6618">
        <w:rPr>
          <w:rFonts w:eastAsia="Times New Roman" w:cs="Times New Roman"/>
          <w:szCs w:val="20"/>
        </w:rPr>
        <w:t>a</w:t>
      </w:r>
      <w:r w:rsidRPr="0082690F">
        <w:rPr>
          <w:rFonts w:eastAsia="Times New Roman" w:cs="Times New Roman"/>
          <w:szCs w:val="20"/>
        </w:rPr>
        <w:t xml:space="preserve"> formal, approved </w:t>
      </w:r>
      <w:r w:rsidRPr="006D313D">
        <w:rPr>
          <w:rFonts w:eastAsia="Times New Roman" w:cs="Times New Roman"/>
          <w:szCs w:val="20"/>
        </w:rPr>
        <w:t>document</w:t>
      </w:r>
      <w:r w:rsidRPr="0082690F">
        <w:rPr>
          <w:rFonts w:eastAsia="Times New Roman" w:cs="Times New Roman"/>
          <w:i/>
          <w:iCs/>
          <w:szCs w:val="20"/>
        </w:rPr>
        <w:t xml:space="preserve"> </w:t>
      </w:r>
      <w:r w:rsidRPr="0082690F">
        <w:rPr>
          <w:rFonts w:eastAsia="Times New Roman" w:cs="Times New Roman"/>
          <w:szCs w:val="20"/>
        </w:rPr>
        <w:t xml:space="preserve">that defines how the projected is executed, </w:t>
      </w:r>
      <w:proofErr w:type="gramStart"/>
      <w:r w:rsidRPr="0082690F">
        <w:rPr>
          <w:rFonts w:eastAsia="Times New Roman" w:cs="Times New Roman"/>
          <w:szCs w:val="20"/>
        </w:rPr>
        <w:t>monitored</w:t>
      </w:r>
      <w:proofErr w:type="gramEnd"/>
      <w:r w:rsidRPr="0082690F">
        <w:rPr>
          <w:rFonts w:eastAsia="Times New Roman" w:cs="Times New Roman"/>
          <w:szCs w:val="20"/>
        </w:rPr>
        <w:t xml:space="preserve"> and controlled. It may be summary or detailed and may be composed of one or more subsidiary management plans and other planning documents.</w:t>
      </w:r>
    </w:p>
    <w:p w14:paraId="4D89A8D3" w14:textId="73D5882D" w:rsidR="00DF5184" w:rsidRPr="0082690F" w:rsidRDefault="00DF5184" w:rsidP="00DF5184">
      <w:pPr>
        <w:pStyle w:val="ListParagraph"/>
        <w:numPr>
          <w:ilvl w:val="1"/>
          <w:numId w:val="39"/>
        </w:numPr>
        <w:rPr>
          <w:rFonts w:eastAsia="Times New Roman" w:cs="Times New Roman"/>
          <w:color w:val="000000"/>
          <w:szCs w:val="20"/>
        </w:rPr>
      </w:pPr>
      <w:r w:rsidRPr="0082690F">
        <w:rPr>
          <w:color w:val="000000"/>
          <w:szCs w:val="20"/>
          <w:lang w:val="en"/>
        </w:rPr>
        <w:t>Direct, Manage, Monitor and Control Project Work</w:t>
      </w:r>
    </w:p>
    <w:p w14:paraId="610CACA4" w14:textId="1D752E66" w:rsidR="002449E9" w:rsidRPr="0082690F" w:rsidRDefault="00DF5184" w:rsidP="002449E9">
      <w:pPr>
        <w:pStyle w:val="ListParagraph"/>
        <w:numPr>
          <w:ilvl w:val="1"/>
          <w:numId w:val="39"/>
        </w:numPr>
        <w:rPr>
          <w:rFonts w:eastAsia="Times New Roman" w:cs="Times New Roman"/>
          <w:color w:val="000000"/>
          <w:szCs w:val="20"/>
        </w:rPr>
      </w:pPr>
      <w:r w:rsidRPr="0082690F">
        <w:rPr>
          <w:color w:val="000000"/>
          <w:szCs w:val="20"/>
          <w:lang w:val="en"/>
        </w:rPr>
        <w:t xml:space="preserve">Formally Close </w:t>
      </w:r>
    </w:p>
    <w:p w14:paraId="7D78790A" w14:textId="77777777" w:rsidR="0082690F" w:rsidRPr="002449E9" w:rsidRDefault="0082690F" w:rsidP="0082690F">
      <w:pPr>
        <w:pStyle w:val="ListParagraph"/>
        <w:ind w:left="1440"/>
        <w:rPr>
          <w:rFonts w:eastAsia="Times New Roman" w:cs="Times New Roman"/>
          <w:color w:val="000000"/>
          <w:sz w:val="16"/>
          <w:szCs w:val="16"/>
        </w:rPr>
      </w:pPr>
    </w:p>
    <w:p w14:paraId="3381C198" w14:textId="12829476" w:rsidR="002449E9" w:rsidRPr="0082690F" w:rsidRDefault="002449E9" w:rsidP="002449E9">
      <w:pPr>
        <w:pStyle w:val="ListParagraph"/>
        <w:numPr>
          <w:ilvl w:val="0"/>
          <w:numId w:val="39"/>
        </w:numPr>
        <w:rPr>
          <w:rFonts w:eastAsia="Times New Roman" w:cs="Times New Roman"/>
          <w:color w:val="000000"/>
          <w:szCs w:val="20"/>
        </w:rPr>
      </w:pPr>
      <w:r w:rsidRPr="0082690F">
        <w:rPr>
          <w:rFonts w:eastAsia="Times New Roman" w:cs="Times New Roman"/>
          <w:color w:val="000000"/>
          <w:szCs w:val="20"/>
        </w:rPr>
        <w:t>Scope Management</w:t>
      </w:r>
    </w:p>
    <w:p w14:paraId="5FBF0870" w14:textId="0BD5AC30" w:rsidR="00957A98" w:rsidRDefault="002449E9" w:rsidP="002449E9">
      <w:pPr>
        <w:pStyle w:val="ListParagraph"/>
        <w:numPr>
          <w:ilvl w:val="1"/>
          <w:numId w:val="39"/>
        </w:numPr>
        <w:rPr>
          <w:rFonts w:eastAsia="Times New Roman" w:cs="Times New Roman"/>
          <w:color w:val="000000"/>
          <w:szCs w:val="20"/>
        </w:rPr>
      </w:pPr>
      <w:r w:rsidRPr="0082690F">
        <w:rPr>
          <w:rFonts w:eastAsia="Times New Roman" w:cs="Times New Roman"/>
          <w:color w:val="000000"/>
          <w:szCs w:val="20"/>
        </w:rPr>
        <w:t xml:space="preserve">Define Scope, Collect and Organize Requirements, and Create a </w:t>
      </w:r>
      <w:r w:rsidR="00957A98">
        <w:rPr>
          <w:rFonts w:eastAsia="Times New Roman" w:cs="Times New Roman"/>
          <w:color w:val="000000"/>
          <w:szCs w:val="20"/>
        </w:rPr>
        <w:t xml:space="preserve">Work Breakdown Structure. </w:t>
      </w:r>
    </w:p>
    <w:p w14:paraId="14723F02" w14:textId="3EB39E88" w:rsidR="002449E9" w:rsidRPr="0082690F" w:rsidRDefault="002449E9" w:rsidP="00957A98">
      <w:pPr>
        <w:pStyle w:val="ListParagraph"/>
        <w:numPr>
          <w:ilvl w:val="2"/>
          <w:numId w:val="39"/>
        </w:numPr>
        <w:rPr>
          <w:rFonts w:eastAsia="Times New Roman" w:cs="Times New Roman"/>
          <w:color w:val="000000"/>
          <w:szCs w:val="20"/>
        </w:rPr>
      </w:pPr>
      <w:r w:rsidRPr="006D313D">
        <w:rPr>
          <w:rFonts w:eastAsia="Times New Roman" w:cs="Times New Roman"/>
          <w:bCs/>
          <w:color w:val="000000"/>
          <w:szCs w:val="20"/>
        </w:rPr>
        <w:t>Work Breakdown Structure (WBS)</w:t>
      </w:r>
      <w:r w:rsidRPr="0082690F">
        <w:rPr>
          <w:rFonts w:eastAsia="Times New Roman" w:cs="Times New Roman"/>
          <w:b/>
          <w:color w:val="000000"/>
          <w:szCs w:val="20"/>
        </w:rPr>
        <w:t xml:space="preserve"> </w:t>
      </w:r>
      <w:r w:rsidRPr="0082690F">
        <w:rPr>
          <w:rFonts w:eastAsia="Times New Roman" w:cs="Times New Roman"/>
          <w:color w:val="000000"/>
          <w:szCs w:val="20"/>
        </w:rPr>
        <w:t xml:space="preserve">- </w:t>
      </w:r>
      <w:r w:rsidRPr="0082690F">
        <w:rPr>
          <w:rFonts w:eastAsia="Times New Roman" w:cs="Times New Roman"/>
          <w:szCs w:val="20"/>
        </w:rPr>
        <w:t xml:space="preserve">A </w:t>
      </w:r>
      <w:r w:rsidRPr="006D313D">
        <w:rPr>
          <w:rFonts w:eastAsia="Times New Roman" w:cs="Times New Roman"/>
          <w:szCs w:val="20"/>
        </w:rPr>
        <w:t>deliverable</w:t>
      </w:r>
      <w:r w:rsidRPr="0082690F">
        <w:rPr>
          <w:rFonts w:eastAsia="Times New Roman" w:cs="Times New Roman"/>
          <w:szCs w:val="20"/>
        </w:rPr>
        <w:t xml:space="preserve">-oriented hierarchical </w:t>
      </w:r>
      <w:r w:rsidRPr="006D313D">
        <w:rPr>
          <w:rFonts w:eastAsia="Times New Roman" w:cs="Times New Roman"/>
          <w:szCs w:val="20"/>
        </w:rPr>
        <w:t>decomposition</w:t>
      </w:r>
      <w:r w:rsidRPr="0082690F">
        <w:rPr>
          <w:rFonts w:eastAsia="Times New Roman" w:cs="Times New Roman"/>
          <w:i/>
          <w:iCs/>
          <w:szCs w:val="20"/>
        </w:rPr>
        <w:t xml:space="preserve"> </w:t>
      </w:r>
      <w:r w:rsidRPr="0082690F">
        <w:rPr>
          <w:rFonts w:eastAsia="Times New Roman" w:cs="Times New Roman"/>
          <w:szCs w:val="20"/>
        </w:rPr>
        <w:t xml:space="preserve">of the </w:t>
      </w:r>
      <w:r w:rsidRPr="006D313D">
        <w:rPr>
          <w:rFonts w:eastAsia="Times New Roman" w:cs="Times New Roman"/>
          <w:szCs w:val="20"/>
        </w:rPr>
        <w:t xml:space="preserve">work </w:t>
      </w:r>
      <w:r w:rsidRPr="00167FFE">
        <w:rPr>
          <w:rFonts w:eastAsia="Times New Roman" w:cs="Times New Roman"/>
          <w:szCs w:val="20"/>
        </w:rPr>
        <w:t xml:space="preserve">to be </w:t>
      </w:r>
      <w:r w:rsidRPr="006D313D">
        <w:rPr>
          <w:rFonts w:eastAsia="Times New Roman" w:cs="Times New Roman"/>
          <w:szCs w:val="20"/>
        </w:rPr>
        <w:t>executed</w:t>
      </w:r>
      <w:r w:rsidRPr="0082690F">
        <w:rPr>
          <w:rFonts w:eastAsia="Times New Roman" w:cs="Times New Roman"/>
          <w:i/>
          <w:iCs/>
          <w:szCs w:val="20"/>
        </w:rPr>
        <w:t xml:space="preserve"> </w:t>
      </w:r>
      <w:r w:rsidRPr="0082690F">
        <w:rPr>
          <w:rFonts w:eastAsia="Times New Roman" w:cs="Times New Roman"/>
          <w:szCs w:val="20"/>
        </w:rPr>
        <w:t xml:space="preserve">by the </w:t>
      </w:r>
      <w:r w:rsidRPr="006D313D">
        <w:rPr>
          <w:rFonts w:eastAsia="Times New Roman" w:cs="Times New Roman"/>
          <w:szCs w:val="20"/>
        </w:rPr>
        <w:t>project team</w:t>
      </w:r>
      <w:r w:rsidRPr="0082690F">
        <w:rPr>
          <w:rFonts w:eastAsia="Times New Roman" w:cs="Times New Roman"/>
          <w:i/>
          <w:iCs/>
          <w:szCs w:val="20"/>
        </w:rPr>
        <w:t xml:space="preserve"> </w:t>
      </w:r>
      <w:r w:rsidRPr="0082690F">
        <w:rPr>
          <w:rFonts w:eastAsia="Times New Roman" w:cs="Times New Roman"/>
          <w:szCs w:val="20"/>
        </w:rPr>
        <w:t xml:space="preserve">to accomplish the project </w:t>
      </w:r>
      <w:r w:rsidRPr="006D313D">
        <w:rPr>
          <w:rFonts w:eastAsia="Times New Roman" w:cs="Times New Roman"/>
          <w:szCs w:val="20"/>
        </w:rPr>
        <w:t>objectives</w:t>
      </w:r>
      <w:r w:rsidRPr="0082690F">
        <w:rPr>
          <w:rFonts w:eastAsia="Times New Roman" w:cs="Times New Roman"/>
          <w:i/>
          <w:iCs/>
          <w:szCs w:val="20"/>
        </w:rPr>
        <w:t xml:space="preserve"> </w:t>
      </w:r>
      <w:r w:rsidRPr="0082690F">
        <w:rPr>
          <w:rFonts w:eastAsia="Times New Roman" w:cs="Times New Roman"/>
          <w:szCs w:val="20"/>
        </w:rPr>
        <w:t xml:space="preserve">and create the required deliverables. It organizes and defines the total </w:t>
      </w:r>
      <w:r w:rsidRPr="006D313D">
        <w:rPr>
          <w:rFonts w:eastAsia="Times New Roman" w:cs="Times New Roman"/>
          <w:szCs w:val="20"/>
        </w:rPr>
        <w:t>scope</w:t>
      </w:r>
      <w:r w:rsidRPr="0082690F">
        <w:rPr>
          <w:rFonts w:eastAsia="Times New Roman" w:cs="Times New Roman"/>
          <w:i/>
          <w:iCs/>
          <w:szCs w:val="20"/>
        </w:rPr>
        <w:t xml:space="preserve"> </w:t>
      </w:r>
      <w:r w:rsidRPr="0082690F">
        <w:rPr>
          <w:rFonts w:eastAsia="Times New Roman" w:cs="Times New Roman"/>
          <w:szCs w:val="20"/>
        </w:rPr>
        <w:t xml:space="preserve">of the </w:t>
      </w:r>
      <w:r w:rsidRPr="006D313D">
        <w:rPr>
          <w:rFonts w:eastAsia="Times New Roman" w:cs="Times New Roman"/>
          <w:szCs w:val="20"/>
        </w:rPr>
        <w:t>project</w:t>
      </w:r>
      <w:r w:rsidRPr="0082690F">
        <w:rPr>
          <w:rFonts w:eastAsia="Times New Roman" w:cs="Times New Roman"/>
          <w:szCs w:val="20"/>
        </w:rPr>
        <w:t xml:space="preserve">. Each descending level represents an increasingly detailed definition of the </w:t>
      </w:r>
      <w:r w:rsidRPr="006D313D">
        <w:rPr>
          <w:rFonts w:eastAsia="Times New Roman" w:cs="Times New Roman"/>
          <w:szCs w:val="20"/>
        </w:rPr>
        <w:t>project work</w:t>
      </w:r>
      <w:r w:rsidRPr="0082690F">
        <w:rPr>
          <w:rFonts w:eastAsia="Times New Roman" w:cs="Times New Roman"/>
          <w:szCs w:val="20"/>
        </w:rPr>
        <w:t xml:space="preserve">. </w:t>
      </w:r>
      <w:r w:rsidRPr="0082690F">
        <w:rPr>
          <w:rFonts w:eastAsia="Times New Roman" w:cs="Times New Roman"/>
          <w:szCs w:val="20"/>
        </w:rPr>
        <w:lastRenderedPageBreak/>
        <w:t xml:space="preserve">The deliverable orientation of the hierarchy includes both internal and external deliverables. </w:t>
      </w:r>
    </w:p>
    <w:p w14:paraId="471790EA" w14:textId="36863B19" w:rsidR="00936CC6" w:rsidRPr="0082690F" w:rsidRDefault="002449E9" w:rsidP="002449E9">
      <w:pPr>
        <w:pStyle w:val="ListParagraph"/>
        <w:numPr>
          <w:ilvl w:val="2"/>
          <w:numId w:val="39"/>
        </w:numPr>
        <w:spacing w:before="100" w:beforeAutospacing="1" w:after="100" w:afterAutospacing="1"/>
        <w:rPr>
          <w:rFonts w:eastAsia="Times New Roman" w:cs="Times New Roman"/>
          <w:szCs w:val="20"/>
        </w:rPr>
      </w:pPr>
      <w:r w:rsidRPr="006D313D">
        <w:rPr>
          <w:rFonts w:eastAsia="Times New Roman" w:cs="Times New Roman"/>
          <w:szCs w:val="20"/>
        </w:rPr>
        <w:t>Requirement</w:t>
      </w:r>
    </w:p>
    <w:p w14:paraId="6A8B960D" w14:textId="77777777" w:rsidR="00936CC6" w:rsidRPr="0082690F" w:rsidRDefault="002449E9" w:rsidP="00936CC6">
      <w:pPr>
        <w:pStyle w:val="ListParagraph"/>
        <w:numPr>
          <w:ilvl w:val="3"/>
          <w:numId w:val="39"/>
        </w:numPr>
        <w:spacing w:before="100" w:beforeAutospacing="1" w:after="100" w:afterAutospacing="1"/>
        <w:rPr>
          <w:rFonts w:eastAsia="Times New Roman" w:cs="Times New Roman"/>
          <w:szCs w:val="20"/>
        </w:rPr>
      </w:pPr>
      <w:r w:rsidRPr="0082690F">
        <w:rPr>
          <w:rFonts w:eastAsia="Times New Roman" w:cs="Times New Roman"/>
          <w:szCs w:val="20"/>
        </w:rPr>
        <w:t xml:space="preserve">A condition or capability </w:t>
      </w:r>
      <w:r w:rsidR="00936CC6" w:rsidRPr="0082690F">
        <w:rPr>
          <w:rFonts w:eastAsia="Times New Roman" w:cs="Times New Roman"/>
          <w:szCs w:val="20"/>
        </w:rPr>
        <w:t xml:space="preserve">needed by a stakeholder to solve a problem or achieve an objective </w:t>
      </w:r>
    </w:p>
    <w:p w14:paraId="4DE5927E" w14:textId="27B58FC5" w:rsidR="002449E9" w:rsidRPr="0082690F" w:rsidRDefault="00936CC6" w:rsidP="00936CC6">
      <w:pPr>
        <w:pStyle w:val="ListParagraph"/>
        <w:numPr>
          <w:ilvl w:val="3"/>
          <w:numId w:val="39"/>
        </w:numPr>
        <w:spacing w:before="100" w:beforeAutospacing="1" w:after="100" w:afterAutospacing="1"/>
        <w:rPr>
          <w:rFonts w:eastAsia="Times New Roman" w:cs="Times New Roman"/>
          <w:szCs w:val="20"/>
        </w:rPr>
      </w:pPr>
      <w:r w:rsidRPr="0082690F">
        <w:rPr>
          <w:rFonts w:eastAsia="Times New Roman" w:cs="Times New Roman"/>
          <w:szCs w:val="20"/>
        </w:rPr>
        <w:t xml:space="preserve">A </w:t>
      </w:r>
      <w:r w:rsidRPr="00167FFE">
        <w:rPr>
          <w:rFonts w:eastAsia="Times New Roman" w:cs="Times New Roman"/>
          <w:szCs w:val="20"/>
        </w:rPr>
        <w:t xml:space="preserve">condition or capability that </w:t>
      </w:r>
      <w:r w:rsidR="002449E9" w:rsidRPr="00DF4748">
        <w:rPr>
          <w:rFonts w:eastAsia="Times New Roman" w:cs="Times New Roman"/>
          <w:szCs w:val="20"/>
        </w:rPr>
        <w:t xml:space="preserve">that must be met or possessed by a </w:t>
      </w:r>
      <w:r w:rsidR="002449E9" w:rsidRPr="006D313D">
        <w:rPr>
          <w:rFonts w:eastAsia="Times New Roman" w:cs="Times New Roman"/>
          <w:szCs w:val="20"/>
        </w:rPr>
        <w:t>system</w:t>
      </w:r>
      <w:r w:rsidR="002449E9" w:rsidRPr="00167FFE">
        <w:rPr>
          <w:rFonts w:eastAsia="Times New Roman" w:cs="Times New Roman"/>
          <w:szCs w:val="20"/>
        </w:rPr>
        <w:t xml:space="preserve">, </w:t>
      </w:r>
      <w:r w:rsidR="002449E9" w:rsidRPr="006D313D">
        <w:rPr>
          <w:rFonts w:eastAsia="Times New Roman" w:cs="Times New Roman"/>
          <w:szCs w:val="20"/>
        </w:rPr>
        <w:t>product</w:t>
      </w:r>
      <w:r w:rsidR="002449E9" w:rsidRPr="00167FFE">
        <w:rPr>
          <w:rFonts w:eastAsia="Times New Roman" w:cs="Times New Roman"/>
          <w:szCs w:val="20"/>
        </w:rPr>
        <w:t xml:space="preserve">, </w:t>
      </w:r>
      <w:r w:rsidR="002449E9" w:rsidRPr="006D313D">
        <w:rPr>
          <w:rFonts w:eastAsia="Times New Roman" w:cs="Times New Roman"/>
          <w:szCs w:val="20"/>
        </w:rPr>
        <w:t>service</w:t>
      </w:r>
      <w:r w:rsidR="002449E9" w:rsidRPr="00167FFE">
        <w:rPr>
          <w:rFonts w:eastAsia="Times New Roman" w:cs="Times New Roman"/>
          <w:szCs w:val="20"/>
        </w:rPr>
        <w:t xml:space="preserve">, </w:t>
      </w:r>
      <w:r w:rsidR="002449E9" w:rsidRPr="006D313D">
        <w:rPr>
          <w:rFonts w:eastAsia="Times New Roman" w:cs="Times New Roman"/>
          <w:szCs w:val="20"/>
        </w:rPr>
        <w:t>result</w:t>
      </w:r>
      <w:r w:rsidR="002449E9" w:rsidRPr="00167FFE">
        <w:rPr>
          <w:rFonts w:eastAsia="Times New Roman" w:cs="Times New Roman"/>
          <w:szCs w:val="20"/>
        </w:rPr>
        <w:t xml:space="preserve">, or </w:t>
      </w:r>
      <w:r w:rsidR="002449E9" w:rsidRPr="006D313D">
        <w:rPr>
          <w:rFonts w:eastAsia="Times New Roman" w:cs="Times New Roman"/>
          <w:szCs w:val="20"/>
        </w:rPr>
        <w:t xml:space="preserve">component </w:t>
      </w:r>
      <w:r w:rsidR="002449E9" w:rsidRPr="00167FFE">
        <w:rPr>
          <w:rFonts w:eastAsia="Times New Roman" w:cs="Times New Roman"/>
          <w:szCs w:val="20"/>
        </w:rPr>
        <w:t xml:space="preserve">to satisfy a </w:t>
      </w:r>
      <w:r w:rsidR="002449E9" w:rsidRPr="006D313D">
        <w:rPr>
          <w:rFonts w:eastAsia="Times New Roman" w:cs="Times New Roman"/>
          <w:szCs w:val="20"/>
        </w:rPr>
        <w:t>contract</w:t>
      </w:r>
      <w:r w:rsidR="002449E9" w:rsidRPr="00167FFE">
        <w:rPr>
          <w:rFonts w:eastAsia="Times New Roman" w:cs="Times New Roman"/>
          <w:szCs w:val="20"/>
        </w:rPr>
        <w:t xml:space="preserve">, </w:t>
      </w:r>
      <w:r w:rsidR="002449E9" w:rsidRPr="006D313D">
        <w:rPr>
          <w:rFonts w:eastAsia="Times New Roman" w:cs="Times New Roman"/>
          <w:szCs w:val="20"/>
        </w:rPr>
        <w:t>standard</w:t>
      </w:r>
      <w:r w:rsidR="002449E9" w:rsidRPr="00167FFE">
        <w:rPr>
          <w:rFonts w:eastAsia="Times New Roman" w:cs="Times New Roman"/>
          <w:szCs w:val="20"/>
        </w:rPr>
        <w:t xml:space="preserve">, </w:t>
      </w:r>
      <w:r w:rsidR="002449E9" w:rsidRPr="006D313D">
        <w:rPr>
          <w:rFonts w:eastAsia="Times New Roman" w:cs="Times New Roman"/>
          <w:szCs w:val="20"/>
        </w:rPr>
        <w:t>specification</w:t>
      </w:r>
      <w:r w:rsidR="002449E9" w:rsidRPr="00167FFE">
        <w:rPr>
          <w:rFonts w:eastAsia="Times New Roman" w:cs="Times New Roman"/>
          <w:szCs w:val="20"/>
        </w:rPr>
        <w:t xml:space="preserve">, or other formally imposed </w:t>
      </w:r>
      <w:r w:rsidR="002449E9" w:rsidRPr="006D313D">
        <w:rPr>
          <w:rFonts w:eastAsia="Times New Roman" w:cs="Times New Roman"/>
          <w:szCs w:val="20"/>
        </w:rPr>
        <w:t>documents</w:t>
      </w:r>
      <w:r w:rsidR="002449E9" w:rsidRPr="0082690F">
        <w:rPr>
          <w:rFonts w:eastAsia="Times New Roman" w:cs="Times New Roman"/>
          <w:szCs w:val="20"/>
        </w:rPr>
        <w:t>.</w:t>
      </w:r>
    </w:p>
    <w:p w14:paraId="773B39DF" w14:textId="77777777" w:rsidR="00D26BB2" w:rsidRDefault="0082690F" w:rsidP="00936CC6">
      <w:pPr>
        <w:pStyle w:val="ListParagraph"/>
        <w:numPr>
          <w:ilvl w:val="1"/>
          <w:numId w:val="39"/>
        </w:numPr>
        <w:rPr>
          <w:rFonts w:eastAsia="Times New Roman" w:cs="Times New Roman"/>
          <w:color w:val="000000"/>
          <w:szCs w:val="20"/>
        </w:rPr>
      </w:pPr>
      <w:r w:rsidRPr="0082690F">
        <w:rPr>
          <w:rFonts w:eastAsia="Times New Roman" w:cs="Times New Roman"/>
          <w:color w:val="000000"/>
          <w:szCs w:val="20"/>
        </w:rPr>
        <w:t>Control and Validate Requirements</w:t>
      </w:r>
    </w:p>
    <w:p w14:paraId="030F0253" w14:textId="77777777" w:rsidR="00D26BB2" w:rsidRDefault="00D26BB2" w:rsidP="00D26BB2">
      <w:pPr>
        <w:pStyle w:val="ListParagraph"/>
        <w:spacing w:before="100" w:beforeAutospacing="1" w:after="100" w:afterAutospacing="1"/>
        <w:ind w:left="2160"/>
        <w:rPr>
          <w:rFonts w:eastAsia="Times New Roman" w:cs="Times New Roman"/>
          <w:szCs w:val="20"/>
        </w:rPr>
      </w:pPr>
    </w:p>
    <w:p w14:paraId="08F8B695" w14:textId="56960BD1" w:rsidR="00D26BB2" w:rsidRPr="006A678F" w:rsidRDefault="00D26BB2" w:rsidP="005E0BA4">
      <w:pPr>
        <w:pStyle w:val="ListParagraph"/>
        <w:numPr>
          <w:ilvl w:val="1"/>
          <w:numId w:val="47"/>
        </w:numPr>
        <w:rPr>
          <w:rFonts w:eastAsia="Times New Roman" w:cs="Arial"/>
          <w:szCs w:val="20"/>
        </w:rPr>
      </w:pPr>
      <w:r w:rsidRPr="006A678F">
        <w:rPr>
          <w:rFonts w:eastAsia="Times New Roman" w:cs="Arial"/>
          <w:szCs w:val="20"/>
        </w:rPr>
        <w:t>Note – In developing a scope statement, there are some questions that you may wish to</w:t>
      </w:r>
      <w:r w:rsidR="005E0BA4">
        <w:rPr>
          <w:rFonts w:eastAsia="Times New Roman" w:cs="Arial"/>
          <w:szCs w:val="20"/>
        </w:rPr>
        <w:t xml:space="preserve"> include or</w:t>
      </w:r>
      <w:r w:rsidRPr="006A678F">
        <w:rPr>
          <w:rFonts w:eastAsia="Times New Roman" w:cs="Arial"/>
          <w:szCs w:val="20"/>
        </w:rPr>
        <w:t xml:space="preserve"> preemptively address:</w:t>
      </w:r>
    </w:p>
    <w:p w14:paraId="488134E4" w14:textId="635878CF" w:rsidR="00D26BB2" w:rsidRPr="006A678F" w:rsidRDefault="00D26BB2">
      <w:pPr>
        <w:pStyle w:val="ListParagraph"/>
        <w:numPr>
          <w:ilvl w:val="2"/>
          <w:numId w:val="39"/>
        </w:numPr>
        <w:rPr>
          <w:rFonts w:eastAsia="Times New Roman" w:cs="Arial"/>
          <w:szCs w:val="20"/>
        </w:rPr>
      </w:pPr>
      <w:r w:rsidRPr="006A678F">
        <w:rPr>
          <w:rFonts w:eastAsia="Times New Roman" w:cs="Arial"/>
          <w:szCs w:val="20"/>
        </w:rPr>
        <w:t xml:space="preserve">What business processes and/or business capabilities </w:t>
      </w:r>
      <w:r w:rsidR="00375BC8" w:rsidRPr="006A678F">
        <w:rPr>
          <w:rFonts w:eastAsia="Times New Roman" w:cs="Arial"/>
          <w:szCs w:val="20"/>
        </w:rPr>
        <w:t>will be impacted</w:t>
      </w:r>
      <w:r w:rsidRPr="006A678F">
        <w:rPr>
          <w:rFonts w:eastAsia="Times New Roman" w:cs="Arial"/>
          <w:szCs w:val="20"/>
        </w:rPr>
        <w:t>?</w:t>
      </w:r>
    </w:p>
    <w:p w14:paraId="1FD6E29A" w14:textId="37403D20" w:rsidR="00D26BB2" w:rsidRPr="006A678F" w:rsidRDefault="00D26BB2" w:rsidP="006D313D">
      <w:pPr>
        <w:pStyle w:val="ListParagraph"/>
        <w:numPr>
          <w:ilvl w:val="2"/>
          <w:numId w:val="39"/>
        </w:numPr>
        <w:rPr>
          <w:rFonts w:cs="Arial"/>
          <w:szCs w:val="20"/>
        </w:rPr>
      </w:pPr>
      <w:r w:rsidRPr="006A678F">
        <w:rPr>
          <w:rFonts w:cs="Arial"/>
          <w:szCs w:val="20"/>
        </w:rPr>
        <w:t xml:space="preserve">Who will use the </w:t>
      </w:r>
      <w:proofErr w:type="gramStart"/>
      <w:r w:rsidRPr="006A678F">
        <w:rPr>
          <w:rFonts w:cs="Arial"/>
          <w:szCs w:val="20"/>
        </w:rPr>
        <w:t>end product</w:t>
      </w:r>
      <w:proofErr w:type="gramEnd"/>
      <w:r w:rsidRPr="006A678F">
        <w:rPr>
          <w:rFonts w:cs="Arial"/>
          <w:szCs w:val="20"/>
        </w:rPr>
        <w:t>?</w:t>
      </w:r>
      <w:r w:rsidR="005E0BA4">
        <w:rPr>
          <w:rFonts w:cs="Arial"/>
          <w:szCs w:val="20"/>
        </w:rPr>
        <w:t xml:space="preserve"> Examples are</w:t>
      </w:r>
      <w:r w:rsidRPr="006A678F">
        <w:rPr>
          <w:rFonts w:cs="Arial"/>
          <w:szCs w:val="20"/>
        </w:rPr>
        <w:t xml:space="preserve"> </w:t>
      </w:r>
      <w:r w:rsidR="005E0BA4">
        <w:rPr>
          <w:rFonts w:cs="Arial"/>
          <w:szCs w:val="20"/>
        </w:rPr>
        <w:t>i</w:t>
      </w:r>
      <w:r w:rsidRPr="006A678F">
        <w:rPr>
          <w:rFonts w:cs="Arial"/>
          <w:szCs w:val="20"/>
        </w:rPr>
        <w:t xml:space="preserve">nternal only, </w:t>
      </w:r>
      <w:proofErr w:type="gramStart"/>
      <w:r w:rsidR="005E0BA4">
        <w:rPr>
          <w:rFonts w:cs="Arial"/>
          <w:szCs w:val="20"/>
        </w:rPr>
        <w:t>i</w:t>
      </w:r>
      <w:r w:rsidR="005E0BA4" w:rsidRPr="006A678F">
        <w:rPr>
          <w:rFonts w:cs="Arial"/>
          <w:szCs w:val="20"/>
        </w:rPr>
        <w:t>nternal</w:t>
      </w:r>
      <w:proofErr w:type="gramEnd"/>
      <w:r w:rsidR="005E0BA4" w:rsidRPr="006A678F">
        <w:rPr>
          <w:rFonts w:cs="Arial"/>
          <w:szCs w:val="20"/>
        </w:rPr>
        <w:t xml:space="preserve"> </w:t>
      </w:r>
      <w:r w:rsidRPr="006A678F">
        <w:rPr>
          <w:rFonts w:cs="Arial"/>
          <w:szCs w:val="20"/>
        </w:rPr>
        <w:t xml:space="preserve">and </w:t>
      </w:r>
      <w:r w:rsidR="005E0BA4">
        <w:rPr>
          <w:rFonts w:cs="Arial"/>
          <w:szCs w:val="20"/>
        </w:rPr>
        <w:t>e</w:t>
      </w:r>
      <w:r w:rsidR="005E0BA4" w:rsidRPr="006A678F">
        <w:rPr>
          <w:rFonts w:cs="Arial"/>
          <w:szCs w:val="20"/>
        </w:rPr>
        <w:t>xternal</w:t>
      </w:r>
      <w:r w:rsidR="005E0BA4">
        <w:rPr>
          <w:rFonts w:cs="Arial"/>
          <w:szCs w:val="20"/>
        </w:rPr>
        <w:t>, external only</w:t>
      </w:r>
      <w:r w:rsidRPr="006A678F">
        <w:rPr>
          <w:rFonts w:cs="Arial"/>
          <w:szCs w:val="20"/>
        </w:rPr>
        <w:t>?</w:t>
      </w:r>
      <w:r w:rsidR="005E0BA4">
        <w:rPr>
          <w:rFonts w:cs="Arial"/>
          <w:szCs w:val="20"/>
        </w:rPr>
        <w:t xml:space="preserve"> Is it human or a system?</w:t>
      </w:r>
    </w:p>
    <w:p w14:paraId="08887155" w14:textId="77777777" w:rsidR="005E0BA4" w:rsidRDefault="00D26BB2" w:rsidP="006D313D">
      <w:pPr>
        <w:pStyle w:val="ListParagraph"/>
        <w:numPr>
          <w:ilvl w:val="2"/>
          <w:numId w:val="39"/>
        </w:numPr>
        <w:rPr>
          <w:rFonts w:cs="Arial"/>
          <w:szCs w:val="20"/>
        </w:rPr>
      </w:pPr>
      <w:r w:rsidRPr="006A678F">
        <w:rPr>
          <w:rFonts w:cs="Arial"/>
          <w:szCs w:val="20"/>
        </w:rPr>
        <w:t xml:space="preserve">Have the funds been allocated? </w:t>
      </w:r>
    </w:p>
    <w:p w14:paraId="11BFE445" w14:textId="2BCA3CBA" w:rsidR="00D26BB2" w:rsidRPr="006A678F" w:rsidRDefault="00D26BB2" w:rsidP="006D313D">
      <w:pPr>
        <w:pStyle w:val="ListParagraph"/>
        <w:numPr>
          <w:ilvl w:val="2"/>
          <w:numId w:val="39"/>
        </w:numPr>
        <w:rPr>
          <w:rFonts w:cs="Arial"/>
          <w:szCs w:val="20"/>
        </w:rPr>
      </w:pPr>
      <w:r w:rsidRPr="006A678F">
        <w:rPr>
          <w:rFonts w:cs="Arial"/>
          <w:szCs w:val="20"/>
        </w:rPr>
        <w:t>Is there a desi</w:t>
      </w:r>
      <w:r w:rsidR="00375BC8" w:rsidRPr="006A678F">
        <w:rPr>
          <w:rFonts w:cs="Arial"/>
          <w:szCs w:val="20"/>
        </w:rPr>
        <w:t>red timeframe</w:t>
      </w:r>
      <w:r w:rsidRPr="006A678F">
        <w:rPr>
          <w:rFonts w:cs="Arial"/>
          <w:szCs w:val="20"/>
        </w:rPr>
        <w:t>?</w:t>
      </w:r>
    </w:p>
    <w:p w14:paraId="18F0FE85" w14:textId="5E1478B5" w:rsidR="00D26BB2" w:rsidRPr="006A678F" w:rsidRDefault="00D26BB2" w:rsidP="006D313D">
      <w:pPr>
        <w:pStyle w:val="ListParagraph"/>
        <w:numPr>
          <w:ilvl w:val="2"/>
          <w:numId w:val="39"/>
        </w:numPr>
        <w:rPr>
          <w:rFonts w:cs="Arial"/>
          <w:szCs w:val="20"/>
        </w:rPr>
      </w:pPr>
      <w:r w:rsidRPr="006A678F">
        <w:rPr>
          <w:rFonts w:cs="Arial"/>
          <w:szCs w:val="20"/>
        </w:rPr>
        <w:t xml:space="preserve">What kind of </w:t>
      </w:r>
      <w:r w:rsidR="005E0BA4">
        <w:rPr>
          <w:rFonts w:cs="Arial"/>
          <w:szCs w:val="20"/>
        </w:rPr>
        <w:t>p</w:t>
      </w:r>
      <w:r w:rsidR="005E0BA4" w:rsidRPr="006A678F">
        <w:rPr>
          <w:rFonts w:cs="Arial"/>
          <w:szCs w:val="20"/>
        </w:rPr>
        <w:t xml:space="preserve">roduct </w:t>
      </w:r>
      <w:r w:rsidR="005E0BA4">
        <w:rPr>
          <w:rFonts w:cs="Arial"/>
          <w:szCs w:val="20"/>
        </w:rPr>
        <w:t>d</w:t>
      </w:r>
      <w:r w:rsidR="005E0BA4" w:rsidRPr="006A678F">
        <w:rPr>
          <w:rFonts w:cs="Arial"/>
          <w:szCs w:val="20"/>
        </w:rPr>
        <w:t xml:space="preserve">evelopment </w:t>
      </w:r>
      <w:r w:rsidRPr="006A678F">
        <w:rPr>
          <w:rFonts w:cs="Arial"/>
          <w:szCs w:val="20"/>
        </w:rPr>
        <w:t>approach should be used?</w:t>
      </w:r>
    </w:p>
    <w:p w14:paraId="34C26230" w14:textId="3F38BF23" w:rsidR="00375BC8" w:rsidRPr="006A678F" w:rsidRDefault="00375BC8" w:rsidP="006D313D">
      <w:pPr>
        <w:pStyle w:val="ListParagraph"/>
        <w:numPr>
          <w:ilvl w:val="2"/>
          <w:numId w:val="39"/>
        </w:numPr>
        <w:rPr>
          <w:rFonts w:eastAsia="Times New Roman" w:cs="Arial"/>
          <w:color w:val="000000"/>
          <w:szCs w:val="20"/>
        </w:rPr>
      </w:pPr>
      <w:r w:rsidRPr="006A678F">
        <w:rPr>
          <w:rFonts w:cs="Arial"/>
          <w:szCs w:val="20"/>
        </w:rPr>
        <w:t>What are the known risks, assumptions and/or constraints?</w:t>
      </w:r>
    </w:p>
    <w:p w14:paraId="7060EA69" w14:textId="1DDEDE85" w:rsidR="00D26BB2" w:rsidRPr="006A678F" w:rsidRDefault="00D26BB2" w:rsidP="006D313D">
      <w:pPr>
        <w:pStyle w:val="ListParagraph"/>
        <w:numPr>
          <w:ilvl w:val="2"/>
          <w:numId w:val="39"/>
        </w:numPr>
        <w:rPr>
          <w:rFonts w:cs="Arial"/>
          <w:szCs w:val="20"/>
        </w:rPr>
      </w:pPr>
      <w:r w:rsidRPr="006A678F">
        <w:rPr>
          <w:rFonts w:cs="Arial"/>
          <w:szCs w:val="20"/>
        </w:rPr>
        <w:t xml:space="preserve">In the case of </w:t>
      </w:r>
      <w:r w:rsidR="005E0BA4">
        <w:rPr>
          <w:rFonts w:cs="Arial"/>
          <w:szCs w:val="20"/>
        </w:rPr>
        <w:t>s</w:t>
      </w:r>
      <w:r w:rsidR="005E0BA4" w:rsidRPr="006A678F">
        <w:rPr>
          <w:rFonts w:cs="Arial"/>
          <w:szCs w:val="20"/>
        </w:rPr>
        <w:t xml:space="preserve">oftware </w:t>
      </w:r>
      <w:r w:rsidR="005E0BA4">
        <w:rPr>
          <w:rFonts w:cs="Arial"/>
          <w:szCs w:val="20"/>
        </w:rPr>
        <w:t>d</w:t>
      </w:r>
      <w:r w:rsidR="005E0BA4" w:rsidRPr="006A678F">
        <w:rPr>
          <w:rFonts w:cs="Arial"/>
          <w:szCs w:val="20"/>
        </w:rPr>
        <w:t xml:space="preserve">evelopment </w:t>
      </w:r>
      <w:r w:rsidRPr="006A678F">
        <w:rPr>
          <w:rFonts w:cs="Arial"/>
          <w:szCs w:val="20"/>
        </w:rPr>
        <w:t>projects</w:t>
      </w:r>
      <w:r w:rsidR="005E0BA4">
        <w:rPr>
          <w:rFonts w:cs="Arial"/>
          <w:szCs w:val="20"/>
        </w:rPr>
        <w:t>:</w:t>
      </w:r>
      <w:r w:rsidR="005E0BA4" w:rsidRPr="006A678F">
        <w:rPr>
          <w:rFonts w:cs="Arial"/>
          <w:szCs w:val="20"/>
        </w:rPr>
        <w:t xml:space="preserve"> </w:t>
      </w:r>
    </w:p>
    <w:p w14:paraId="510DC3E4" w14:textId="0A0B4C4B" w:rsidR="00D26BB2" w:rsidRPr="006A678F" w:rsidRDefault="00375BC8" w:rsidP="006D313D">
      <w:pPr>
        <w:pStyle w:val="ListParagraph"/>
        <w:numPr>
          <w:ilvl w:val="3"/>
          <w:numId w:val="39"/>
        </w:numPr>
        <w:rPr>
          <w:rFonts w:cs="Arial"/>
          <w:szCs w:val="20"/>
        </w:rPr>
      </w:pPr>
      <w:r w:rsidRPr="006A678F">
        <w:rPr>
          <w:rFonts w:cs="Arial"/>
          <w:szCs w:val="20"/>
        </w:rPr>
        <w:t>H</w:t>
      </w:r>
      <w:r w:rsidR="00D26BB2" w:rsidRPr="006A678F">
        <w:rPr>
          <w:rFonts w:cs="Arial"/>
          <w:szCs w:val="20"/>
        </w:rPr>
        <w:t xml:space="preserve">ow many </w:t>
      </w:r>
      <w:r w:rsidR="005E0BA4">
        <w:rPr>
          <w:rFonts w:cs="Arial"/>
          <w:szCs w:val="20"/>
        </w:rPr>
        <w:t>e</w:t>
      </w:r>
      <w:r w:rsidR="005E0BA4" w:rsidRPr="006A678F">
        <w:rPr>
          <w:rFonts w:cs="Arial"/>
          <w:szCs w:val="20"/>
        </w:rPr>
        <w:t xml:space="preserve">nvironments </w:t>
      </w:r>
      <w:r w:rsidR="00D26BB2" w:rsidRPr="006A678F">
        <w:rPr>
          <w:rFonts w:cs="Arial"/>
          <w:szCs w:val="20"/>
        </w:rPr>
        <w:t xml:space="preserve">will be required? </w:t>
      </w:r>
    </w:p>
    <w:p w14:paraId="40EB3188" w14:textId="6D9B1E66" w:rsidR="00D26BB2" w:rsidRPr="006A678F" w:rsidRDefault="00D26BB2" w:rsidP="006D313D">
      <w:pPr>
        <w:pStyle w:val="ListParagraph"/>
        <w:numPr>
          <w:ilvl w:val="3"/>
          <w:numId w:val="39"/>
        </w:numPr>
        <w:rPr>
          <w:rFonts w:cs="Arial"/>
          <w:szCs w:val="20"/>
        </w:rPr>
      </w:pPr>
      <w:r w:rsidRPr="006A678F">
        <w:rPr>
          <w:rFonts w:cs="Arial"/>
          <w:szCs w:val="20"/>
        </w:rPr>
        <w:t>W</w:t>
      </w:r>
      <w:r w:rsidR="00375BC8" w:rsidRPr="006A678F">
        <w:rPr>
          <w:rFonts w:cs="Arial"/>
          <w:szCs w:val="20"/>
        </w:rPr>
        <w:t xml:space="preserve">ill any </w:t>
      </w:r>
      <w:r w:rsidRPr="006A678F">
        <w:rPr>
          <w:rFonts w:cs="Arial"/>
          <w:szCs w:val="20"/>
        </w:rPr>
        <w:t>interface</w:t>
      </w:r>
      <w:r w:rsidR="00375BC8" w:rsidRPr="006A678F">
        <w:rPr>
          <w:rFonts w:cs="Arial"/>
          <w:szCs w:val="20"/>
        </w:rPr>
        <w:t>s (data exchanges</w:t>
      </w:r>
      <w:r w:rsidRPr="006A678F">
        <w:rPr>
          <w:rFonts w:cs="Arial"/>
          <w:szCs w:val="20"/>
        </w:rPr>
        <w:t xml:space="preserve">) </w:t>
      </w:r>
      <w:r w:rsidR="00375BC8" w:rsidRPr="006A678F">
        <w:rPr>
          <w:rFonts w:cs="Arial"/>
          <w:szCs w:val="20"/>
        </w:rPr>
        <w:t>be required</w:t>
      </w:r>
      <w:r w:rsidRPr="006A678F">
        <w:rPr>
          <w:rFonts w:cs="Arial"/>
          <w:szCs w:val="20"/>
        </w:rPr>
        <w:t>?</w:t>
      </w:r>
    </w:p>
    <w:p w14:paraId="7418AE4A" w14:textId="5CFA3D55" w:rsidR="00375BC8" w:rsidRDefault="00375BC8" w:rsidP="006D313D">
      <w:pPr>
        <w:pStyle w:val="ListParagraph"/>
        <w:numPr>
          <w:ilvl w:val="3"/>
          <w:numId w:val="39"/>
        </w:numPr>
        <w:rPr>
          <w:rFonts w:cs="Arial"/>
          <w:szCs w:val="20"/>
        </w:rPr>
      </w:pPr>
      <w:r w:rsidRPr="006A678F">
        <w:rPr>
          <w:rFonts w:cs="Arial"/>
          <w:szCs w:val="20"/>
        </w:rPr>
        <w:t>Are there any data classification, information security and/or accessibility requirements to be met?</w:t>
      </w:r>
    </w:p>
    <w:p w14:paraId="070FD5AD" w14:textId="20475807" w:rsidR="005E0BA4" w:rsidRPr="006A678F" w:rsidRDefault="005E0BA4" w:rsidP="006D313D">
      <w:pPr>
        <w:pStyle w:val="ListParagraph"/>
        <w:numPr>
          <w:ilvl w:val="3"/>
          <w:numId w:val="39"/>
        </w:numPr>
        <w:rPr>
          <w:rFonts w:cs="Arial"/>
          <w:szCs w:val="20"/>
        </w:rPr>
      </w:pPr>
      <w:r>
        <w:rPr>
          <w:rFonts w:cs="Arial"/>
          <w:szCs w:val="20"/>
        </w:rPr>
        <w:t>Are there any reporting requirements?</w:t>
      </w:r>
    </w:p>
    <w:p w14:paraId="5600D70F" w14:textId="5657F07C" w:rsidR="00D559B9" w:rsidRDefault="006D26FF" w:rsidP="00314E9E">
      <w:pPr>
        <w:rPr>
          <w:rFonts w:eastAsia="Times New Roman" w:cs="Times New Roman"/>
          <w:color w:val="000000"/>
          <w:szCs w:val="20"/>
        </w:rPr>
      </w:pPr>
      <w:r w:rsidRPr="00BF1799">
        <w:rPr>
          <w:rFonts w:eastAsia="Times New Roman" w:cs="Times New Roman"/>
          <w:color w:val="000000"/>
          <w:szCs w:val="20"/>
        </w:rPr>
        <w:t xml:space="preserve">   </w:t>
      </w:r>
    </w:p>
    <w:p w14:paraId="13C2AB1E" w14:textId="6E7A80A8" w:rsidR="006D26FF" w:rsidRDefault="0082690F" w:rsidP="0082690F">
      <w:pPr>
        <w:pStyle w:val="ListParagraph"/>
        <w:numPr>
          <w:ilvl w:val="0"/>
          <w:numId w:val="40"/>
        </w:numPr>
        <w:rPr>
          <w:rFonts w:eastAsia="Times New Roman" w:cs="Times New Roman"/>
          <w:color w:val="000000"/>
          <w:szCs w:val="20"/>
        </w:rPr>
      </w:pPr>
      <w:r>
        <w:rPr>
          <w:rFonts w:eastAsia="Times New Roman" w:cs="Times New Roman"/>
          <w:color w:val="000000"/>
          <w:szCs w:val="20"/>
        </w:rPr>
        <w:t>Schedule (Time) M</w:t>
      </w:r>
      <w:r w:rsidR="006D26FF" w:rsidRPr="0082690F">
        <w:rPr>
          <w:rFonts w:eastAsia="Times New Roman" w:cs="Times New Roman"/>
          <w:color w:val="000000"/>
          <w:szCs w:val="20"/>
        </w:rPr>
        <w:t>anagement</w:t>
      </w:r>
    </w:p>
    <w:p w14:paraId="319D9B6E" w14:textId="4F1F0F9C" w:rsidR="0082690F" w:rsidRDefault="0082690F" w:rsidP="0082690F">
      <w:pPr>
        <w:pStyle w:val="ListParagraph"/>
        <w:ind w:left="833"/>
        <w:rPr>
          <w:rFonts w:eastAsia="Times New Roman" w:cs="Times New Roman"/>
          <w:color w:val="000000"/>
          <w:szCs w:val="20"/>
        </w:rPr>
      </w:pPr>
      <w:r>
        <w:rPr>
          <w:rFonts w:eastAsia="Times New Roman" w:cs="Times New Roman"/>
          <w:color w:val="000000"/>
          <w:szCs w:val="20"/>
        </w:rPr>
        <w:t>Work Breakdown Structure (WBS) is mentioned under Sc</w:t>
      </w:r>
      <w:r w:rsidR="008600BE">
        <w:rPr>
          <w:rFonts w:eastAsia="Times New Roman" w:cs="Times New Roman"/>
          <w:color w:val="000000"/>
          <w:szCs w:val="20"/>
        </w:rPr>
        <w:t xml:space="preserve">ope </w:t>
      </w:r>
      <w:proofErr w:type="gramStart"/>
      <w:r w:rsidR="008600BE">
        <w:rPr>
          <w:rFonts w:eastAsia="Times New Roman" w:cs="Times New Roman"/>
          <w:color w:val="000000"/>
          <w:szCs w:val="20"/>
        </w:rPr>
        <w:t>Management, and</w:t>
      </w:r>
      <w:proofErr w:type="gramEnd"/>
      <w:r w:rsidR="008600BE">
        <w:rPr>
          <w:rFonts w:eastAsia="Times New Roman" w:cs="Times New Roman"/>
          <w:color w:val="000000"/>
          <w:szCs w:val="20"/>
        </w:rPr>
        <w:t xml:space="preserve"> is applicable to Schedule Management as well. </w:t>
      </w:r>
      <w:r>
        <w:rPr>
          <w:rFonts w:eastAsia="Times New Roman" w:cs="Times New Roman"/>
          <w:color w:val="000000"/>
          <w:szCs w:val="20"/>
        </w:rPr>
        <w:t xml:space="preserve"> </w:t>
      </w:r>
    </w:p>
    <w:p w14:paraId="52FFC21A" w14:textId="2A95B468" w:rsidR="0082690F" w:rsidRDefault="0082690F" w:rsidP="0082690F">
      <w:pPr>
        <w:pStyle w:val="ListParagraph"/>
        <w:numPr>
          <w:ilvl w:val="1"/>
          <w:numId w:val="40"/>
        </w:numPr>
        <w:rPr>
          <w:rFonts w:eastAsia="Times New Roman" w:cs="Times New Roman"/>
          <w:color w:val="000000"/>
          <w:szCs w:val="20"/>
        </w:rPr>
      </w:pPr>
      <w:r>
        <w:rPr>
          <w:rFonts w:eastAsia="Times New Roman" w:cs="Times New Roman"/>
          <w:color w:val="000000"/>
          <w:szCs w:val="20"/>
        </w:rPr>
        <w:t xml:space="preserve">Define Project Activities </w:t>
      </w:r>
    </w:p>
    <w:p w14:paraId="0616A557" w14:textId="636A0654" w:rsidR="00285487" w:rsidRDefault="00285487" w:rsidP="00285487">
      <w:pPr>
        <w:pStyle w:val="ListParagraph"/>
        <w:numPr>
          <w:ilvl w:val="2"/>
          <w:numId w:val="40"/>
        </w:numPr>
        <w:rPr>
          <w:rFonts w:eastAsia="Times New Roman" w:cs="Times New Roman"/>
          <w:color w:val="000000"/>
          <w:szCs w:val="20"/>
        </w:rPr>
      </w:pPr>
      <w:r>
        <w:rPr>
          <w:rFonts w:eastAsia="Times New Roman" w:cs="Times New Roman"/>
          <w:color w:val="000000"/>
          <w:szCs w:val="20"/>
        </w:rPr>
        <w:t xml:space="preserve">As project deliverables are decomposed in the Work Breakdown Structure (WBS), project activities may be about output of or derived from the WBS. </w:t>
      </w:r>
    </w:p>
    <w:p w14:paraId="0DB54068" w14:textId="4EB006CE" w:rsidR="00285487" w:rsidRPr="00DF4748" w:rsidRDefault="00285487" w:rsidP="00285487">
      <w:pPr>
        <w:pStyle w:val="ListParagraph"/>
        <w:spacing w:before="100" w:beforeAutospacing="1" w:after="100" w:afterAutospacing="1"/>
        <w:ind w:left="2273"/>
        <w:rPr>
          <w:rFonts w:eastAsia="Times New Roman" w:cs="Times New Roman"/>
          <w:szCs w:val="20"/>
        </w:rPr>
      </w:pPr>
      <w:r w:rsidRPr="006D313D">
        <w:rPr>
          <w:rFonts w:eastAsia="Times New Roman" w:cs="Times New Roman"/>
          <w:szCs w:val="20"/>
        </w:rPr>
        <w:t>Schedule Activity</w:t>
      </w:r>
      <w:r w:rsidRPr="00B815CA">
        <w:rPr>
          <w:rFonts w:eastAsia="Times New Roman" w:cs="Times New Roman"/>
          <w:b/>
          <w:bCs/>
          <w:szCs w:val="20"/>
        </w:rPr>
        <w:t xml:space="preserve"> </w:t>
      </w:r>
      <w:r w:rsidR="003A6618">
        <w:rPr>
          <w:rFonts w:eastAsia="Times New Roman" w:cs="Times New Roman"/>
          <w:szCs w:val="20"/>
        </w:rPr>
        <w:t>is</w:t>
      </w:r>
      <w:r w:rsidR="003A6618" w:rsidRPr="00167FFE">
        <w:rPr>
          <w:rFonts w:eastAsia="Times New Roman" w:cs="Times New Roman"/>
          <w:szCs w:val="20"/>
        </w:rPr>
        <w:t xml:space="preserve"> </w:t>
      </w:r>
      <w:r w:rsidR="003A6618">
        <w:rPr>
          <w:rFonts w:eastAsia="Times New Roman" w:cs="Times New Roman"/>
          <w:szCs w:val="20"/>
        </w:rPr>
        <w:t xml:space="preserve">a </w:t>
      </w:r>
      <w:r w:rsidRPr="00167FFE">
        <w:rPr>
          <w:rFonts w:eastAsia="Times New Roman" w:cs="Times New Roman"/>
          <w:szCs w:val="20"/>
        </w:rPr>
        <w:t xml:space="preserve">discrete scheduled </w:t>
      </w:r>
      <w:r w:rsidRPr="006D313D">
        <w:rPr>
          <w:rFonts w:eastAsia="Times New Roman" w:cs="Times New Roman"/>
          <w:szCs w:val="20"/>
        </w:rPr>
        <w:t xml:space="preserve">component </w:t>
      </w:r>
      <w:r w:rsidRPr="00167FFE">
        <w:rPr>
          <w:rFonts w:eastAsia="Times New Roman" w:cs="Times New Roman"/>
          <w:szCs w:val="20"/>
        </w:rPr>
        <w:t xml:space="preserve">of </w:t>
      </w:r>
      <w:r w:rsidRPr="006D313D">
        <w:rPr>
          <w:rFonts w:eastAsia="Times New Roman" w:cs="Times New Roman"/>
          <w:szCs w:val="20"/>
        </w:rPr>
        <w:t xml:space="preserve">work </w:t>
      </w:r>
      <w:r w:rsidRPr="00167FFE">
        <w:rPr>
          <w:rFonts w:eastAsia="Times New Roman" w:cs="Times New Roman"/>
          <w:szCs w:val="20"/>
        </w:rPr>
        <w:t xml:space="preserve">performed </w:t>
      </w:r>
      <w:proofErr w:type="gramStart"/>
      <w:r w:rsidRPr="00167FFE">
        <w:rPr>
          <w:rFonts w:eastAsia="Times New Roman" w:cs="Times New Roman"/>
          <w:szCs w:val="20"/>
        </w:rPr>
        <w:t>during the course of</w:t>
      </w:r>
      <w:proofErr w:type="gramEnd"/>
      <w:r w:rsidRPr="00167FFE">
        <w:rPr>
          <w:rFonts w:eastAsia="Times New Roman" w:cs="Times New Roman"/>
          <w:szCs w:val="20"/>
        </w:rPr>
        <w:t xml:space="preserve"> a </w:t>
      </w:r>
      <w:r w:rsidRPr="006D313D">
        <w:rPr>
          <w:rFonts w:eastAsia="Times New Roman" w:cs="Times New Roman"/>
          <w:szCs w:val="20"/>
        </w:rPr>
        <w:t>project</w:t>
      </w:r>
      <w:r w:rsidRPr="00167FFE">
        <w:rPr>
          <w:rFonts w:eastAsia="Times New Roman" w:cs="Times New Roman"/>
          <w:szCs w:val="20"/>
        </w:rPr>
        <w:t xml:space="preserve">. A schedule activity normally has an estimated </w:t>
      </w:r>
      <w:r w:rsidRPr="006D313D">
        <w:rPr>
          <w:rFonts w:eastAsia="Times New Roman" w:cs="Times New Roman"/>
          <w:szCs w:val="20"/>
        </w:rPr>
        <w:t>duration</w:t>
      </w:r>
      <w:r w:rsidRPr="00167FFE">
        <w:rPr>
          <w:rFonts w:eastAsia="Times New Roman" w:cs="Times New Roman"/>
          <w:szCs w:val="20"/>
        </w:rPr>
        <w:t xml:space="preserve">, an estimated </w:t>
      </w:r>
      <w:r w:rsidRPr="006D313D">
        <w:rPr>
          <w:rFonts w:eastAsia="Times New Roman" w:cs="Times New Roman"/>
          <w:szCs w:val="20"/>
        </w:rPr>
        <w:t>cost</w:t>
      </w:r>
      <w:r w:rsidRPr="00167FFE">
        <w:rPr>
          <w:rFonts w:eastAsia="Times New Roman" w:cs="Times New Roman"/>
          <w:szCs w:val="20"/>
        </w:rPr>
        <w:t>, and estimated resource requirements. Schedule activities are connected to other s</w:t>
      </w:r>
      <w:r w:rsidRPr="003858C5">
        <w:rPr>
          <w:rFonts w:eastAsia="Times New Roman" w:cs="Times New Roman"/>
          <w:szCs w:val="20"/>
        </w:rPr>
        <w:t xml:space="preserve">chedule activities or schedule milestones with </w:t>
      </w:r>
      <w:r w:rsidRPr="006D313D">
        <w:rPr>
          <w:rFonts w:eastAsia="Times New Roman" w:cs="Times New Roman"/>
          <w:szCs w:val="20"/>
        </w:rPr>
        <w:t xml:space="preserve">logical </w:t>
      </w:r>
      <w:proofErr w:type="gramStart"/>
      <w:r w:rsidRPr="006D313D">
        <w:rPr>
          <w:rFonts w:eastAsia="Times New Roman" w:cs="Times New Roman"/>
          <w:szCs w:val="20"/>
        </w:rPr>
        <w:t>relationships</w:t>
      </w:r>
      <w:r w:rsidRPr="00167FFE">
        <w:rPr>
          <w:rFonts w:eastAsia="Times New Roman" w:cs="Times New Roman"/>
          <w:szCs w:val="20"/>
        </w:rPr>
        <w:t>, and</w:t>
      </w:r>
      <w:proofErr w:type="gramEnd"/>
      <w:r w:rsidRPr="00167FFE">
        <w:rPr>
          <w:rFonts w:eastAsia="Times New Roman" w:cs="Times New Roman"/>
          <w:szCs w:val="20"/>
        </w:rPr>
        <w:t xml:space="preserve"> are decomposed from </w:t>
      </w:r>
      <w:r w:rsidRPr="006D313D">
        <w:rPr>
          <w:rFonts w:eastAsia="Times New Roman" w:cs="Times New Roman"/>
          <w:szCs w:val="20"/>
        </w:rPr>
        <w:t>work packages</w:t>
      </w:r>
      <w:r w:rsidRPr="00167FFE">
        <w:rPr>
          <w:rFonts w:eastAsia="Times New Roman" w:cs="Times New Roman"/>
          <w:szCs w:val="20"/>
        </w:rPr>
        <w:t>.</w:t>
      </w:r>
    </w:p>
    <w:p w14:paraId="38C64D71" w14:textId="6928A891" w:rsidR="0082690F" w:rsidRPr="003858C5" w:rsidRDefault="0082690F" w:rsidP="0082690F">
      <w:pPr>
        <w:pStyle w:val="ListParagraph"/>
        <w:numPr>
          <w:ilvl w:val="1"/>
          <w:numId w:val="40"/>
        </w:numPr>
        <w:rPr>
          <w:rFonts w:eastAsia="Times New Roman" w:cs="Times New Roman"/>
          <w:color w:val="000000"/>
          <w:szCs w:val="20"/>
        </w:rPr>
      </w:pPr>
      <w:r w:rsidRPr="003858C5">
        <w:rPr>
          <w:rFonts w:eastAsia="Times New Roman" w:cs="Times New Roman"/>
          <w:color w:val="000000"/>
          <w:szCs w:val="20"/>
        </w:rPr>
        <w:t xml:space="preserve">Sequence Activities </w:t>
      </w:r>
    </w:p>
    <w:p w14:paraId="4C36B0C7" w14:textId="0B02E76C" w:rsidR="0082690F" w:rsidRPr="00167FFE" w:rsidRDefault="0082690F" w:rsidP="0082690F">
      <w:pPr>
        <w:pStyle w:val="ListParagraph"/>
        <w:numPr>
          <w:ilvl w:val="1"/>
          <w:numId w:val="40"/>
        </w:numPr>
        <w:rPr>
          <w:rFonts w:eastAsia="Times New Roman" w:cs="Times New Roman"/>
          <w:color w:val="000000"/>
          <w:szCs w:val="20"/>
        </w:rPr>
      </w:pPr>
      <w:r w:rsidRPr="00167FFE">
        <w:rPr>
          <w:rFonts w:eastAsia="Times New Roman" w:cs="Times New Roman"/>
          <w:color w:val="000000"/>
          <w:szCs w:val="20"/>
        </w:rPr>
        <w:t>Estimate Activity resource (people, tools, etc.) needs</w:t>
      </w:r>
    </w:p>
    <w:p w14:paraId="57D7C08E" w14:textId="62D91BB5" w:rsidR="0082690F" w:rsidRPr="00167FFE" w:rsidRDefault="0082690F" w:rsidP="0082690F">
      <w:pPr>
        <w:pStyle w:val="ListParagraph"/>
        <w:numPr>
          <w:ilvl w:val="1"/>
          <w:numId w:val="40"/>
        </w:numPr>
        <w:rPr>
          <w:rFonts w:eastAsia="Times New Roman" w:cs="Times New Roman"/>
          <w:color w:val="000000"/>
          <w:szCs w:val="20"/>
        </w:rPr>
      </w:pPr>
      <w:r w:rsidRPr="00167FFE">
        <w:rPr>
          <w:rFonts w:eastAsia="Times New Roman" w:cs="Times New Roman"/>
          <w:color w:val="000000"/>
          <w:szCs w:val="20"/>
        </w:rPr>
        <w:t xml:space="preserve">Estimate Activity Duration </w:t>
      </w:r>
    </w:p>
    <w:p w14:paraId="313A90FD" w14:textId="60B93868" w:rsidR="00285487" w:rsidRPr="00167FFE" w:rsidRDefault="00285487" w:rsidP="00285487">
      <w:pPr>
        <w:pStyle w:val="ListParagraph"/>
        <w:numPr>
          <w:ilvl w:val="2"/>
          <w:numId w:val="40"/>
        </w:numPr>
        <w:rPr>
          <w:rFonts w:eastAsia="Times New Roman" w:cs="Times New Roman"/>
          <w:color w:val="000000"/>
          <w:szCs w:val="20"/>
        </w:rPr>
      </w:pPr>
      <w:r w:rsidRPr="00167FFE">
        <w:rPr>
          <w:rFonts w:eastAsia="Times New Roman" w:cs="Times New Roman"/>
          <w:color w:val="000000"/>
          <w:szCs w:val="20"/>
        </w:rPr>
        <w:t>Note – Estimates for Activity D</w:t>
      </w:r>
      <w:r w:rsidR="00314E9E" w:rsidRPr="00167FFE">
        <w:rPr>
          <w:rFonts w:eastAsia="Times New Roman" w:cs="Times New Roman"/>
          <w:color w:val="000000"/>
          <w:szCs w:val="20"/>
        </w:rPr>
        <w:t>uration and/or Costs are</w:t>
      </w:r>
      <w:r w:rsidRPr="00167FFE">
        <w:rPr>
          <w:rFonts w:eastAsia="Times New Roman" w:cs="Times New Roman"/>
          <w:color w:val="000000"/>
          <w:szCs w:val="20"/>
        </w:rPr>
        <w:t xml:space="preserve"> more accurate with input from or derived from the (human) resources closest to the </w:t>
      </w:r>
      <w:r w:rsidRPr="00167FFE">
        <w:rPr>
          <w:rFonts w:eastAsia="Times New Roman" w:cs="Times New Roman"/>
          <w:color w:val="000000"/>
          <w:szCs w:val="20"/>
        </w:rPr>
        <w:lastRenderedPageBreak/>
        <w:t xml:space="preserve">activity. It’s suggested that one engage these people when developing estimated durations and </w:t>
      </w:r>
      <w:r w:rsidR="00314E9E" w:rsidRPr="00167FFE">
        <w:rPr>
          <w:rFonts w:eastAsia="Times New Roman" w:cs="Times New Roman"/>
          <w:color w:val="000000"/>
          <w:szCs w:val="20"/>
        </w:rPr>
        <w:t xml:space="preserve">costs. </w:t>
      </w:r>
    </w:p>
    <w:p w14:paraId="0974D9ED" w14:textId="3E08DAF3" w:rsidR="0082690F" w:rsidRPr="00167FFE" w:rsidRDefault="0082690F" w:rsidP="0082690F">
      <w:pPr>
        <w:pStyle w:val="ListParagraph"/>
        <w:numPr>
          <w:ilvl w:val="1"/>
          <w:numId w:val="40"/>
        </w:numPr>
        <w:rPr>
          <w:rFonts w:eastAsia="Times New Roman" w:cs="Times New Roman"/>
          <w:color w:val="000000"/>
          <w:szCs w:val="20"/>
        </w:rPr>
      </w:pPr>
      <w:r w:rsidRPr="00167FFE">
        <w:rPr>
          <w:rFonts w:eastAsia="Times New Roman" w:cs="Times New Roman"/>
          <w:color w:val="000000"/>
          <w:szCs w:val="20"/>
        </w:rPr>
        <w:t xml:space="preserve">Monitor and Control Schedule Activities </w:t>
      </w:r>
    </w:p>
    <w:p w14:paraId="05CADFFE" w14:textId="77777777" w:rsidR="0082690F" w:rsidRPr="0082690F" w:rsidRDefault="0082690F" w:rsidP="0082690F">
      <w:pPr>
        <w:rPr>
          <w:rFonts w:eastAsia="Times New Roman" w:cs="Times New Roman"/>
          <w:color w:val="000000"/>
          <w:szCs w:val="20"/>
        </w:rPr>
      </w:pPr>
    </w:p>
    <w:p w14:paraId="2E2B63BC" w14:textId="5201F283" w:rsidR="006D26FF" w:rsidRDefault="00B815CA" w:rsidP="00B815CA">
      <w:pPr>
        <w:pStyle w:val="ListParagraph"/>
        <w:numPr>
          <w:ilvl w:val="0"/>
          <w:numId w:val="40"/>
        </w:numPr>
        <w:rPr>
          <w:rFonts w:eastAsia="Times New Roman" w:cs="Times New Roman"/>
          <w:color w:val="000000"/>
          <w:szCs w:val="20"/>
        </w:rPr>
      </w:pPr>
      <w:r>
        <w:rPr>
          <w:rFonts w:eastAsia="Times New Roman" w:cs="Times New Roman"/>
          <w:color w:val="000000"/>
          <w:szCs w:val="20"/>
        </w:rPr>
        <w:t>Cost M</w:t>
      </w:r>
      <w:r w:rsidR="006D26FF" w:rsidRPr="00B815CA">
        <w:rPr>
          <w:rFonts w:eastAsia="Times New Roman" w:cs="Times New Roman"/>
          <w:color w:val="000000"/>
          <w:szCs w:val="20"/>
        </w:rPr>
        <w:t>anagement</w:t>
      </w:r>
    </w:p>
    <w:p w14:paraId="514121E5" w14:textId="7B85B2E9" w:rsidR="00B815CA" w:rsidRDefault="00B815CA" w:rsidP="00B815CA">
      <w:pPr>
        <w:pStyle w:val="ListParagraph"/>
        <w:numPr>
          <w:ilvl w:val="1"/>
          <w:numId w:val="40"/>
        </w:numPr>
        <w:rPr>
          <w:rFonts w:eastAsia="Times New Roman" w:cs="Times New Roman"/>
          <w:color w:val="000000"/>
          <w:szCs w:val="20"/>
        </w:rPr>
      </w:pPr>
      <w:r>
        <w:rPr>
          <w:rFonts w:eastAsia="Times New Roman" w:cs="Times New Roman"/>
          <w:color w:val="000000"/>
          <w:szCs w:val="20"/>
        </w:rPr>
        <w:t xml:space="preserve">Estimate Costs / Project Expenditures </w:t>
      </w:r>
    </w:p>
    <w:p w14:paraId="27E4FC26" w14:textId="2C28BE6F" w:rsidR="00B815CA" w:rsidRDefault="00B815CA" w:rsidP="00B815CA">
      <w:pPr>
        <w:pStyle w:val="ListParagraph"/>
        <w:numPr>
          <w:ilvl w:val="2"/>
          <w:numId w:val="40"/>
        </w:numPr>
        <w:rPr>
          <w:rFonts w:eastAsia="Times New Roman" w:cs="Times New Roman"/>
          <w:color w:val="000000"/>
          <w:szCs w:val="20"/>
        </w:rPr>
      </w:pPr>
      <w:r>
        <w:rPr>
          <w:rFonts w:eastAsia="Times New Roman" w:cs="Times New Roman"/>
          <w:color w:val="000000"/>
          <w:szCs w:val="20"/>
        </w:rPr>
        <w:t xml:space="preserve">This should include effort (hours) required of </w:t>
      </w:r>
      <w:r w:rsidR="00167FFE">
        <w:rPr>
          <w:rFonts w:eastAsia="Times New Roman" w:cs="Times New Roman"/>
          <w:color w:val="000000"/>
          <w:szCs w:val="20"/>
        </w:rPr>
        <w:t>internal labor</w:t>
      </w:r>
      <w:r>
        <w:rPr>
          <w:rFonts w:eastAsia="Times New Roman" w:cs="Times New Roman"/>
          <w:color w:val="000000"/>
          <w:szCs w:val="20"/>
        </w:rPr>
        <w:t>.</w:t>
      </w:r>
    </w:p>
    <w:p w14:paraId="3CB5D5C8" w14:textId="4A59A348" w:rsidR="00314E9E" w:rsidRDefault="00314E9E" w:rsidP="00B815CA">
      <w:pPr>
        <w:pStyle w:val="ListParagraph"/>
        <w:numPr>
          <w:ilvl w:val="2"/>
          <w:numId w:val="40"/>
        </w:numPr>
        <w:rPr>
          <w:rFonts w:eastAsia="Times New Roman" w:cs="Times New Roman"/>
          <w:color w:val="000000"/>
          <w:szCs w:val="20"/>
        </w:rPr>
      </w:pPr>
      <w:r>
        <w:rPr>
          <w:rFonts w:eastAsia="Times New Roman" w:cs="Times New Roman"/>
          <w:color w:val="000000"/>
          <w:szCs w:val="20"/>
        </w:rPr>
        <w:t>This may also include external costs (</w:t>
      </w:r>
      <w:r w:rsidR="00D472E7">
        <w:rPr>
          <w:rFonts w:eastAsia="Times New Roman" w:cs="Times New Roman"/>
          <w:color w:val="000000"/>
          <w:szCs w:val="20"/>
        </w:rPr>
        <w:t>goods</w:t>
      </w:r>
      <w:r>
        <w:rPr>
          <w:rFonts w:eastAsia="Times New Roman" w:cs="Times New Roman"/>
          <w:color w:val="000000"/>
          <w:szCs w:val="20"/>
        </w:rPr>
        <w:t xml:space="preserve">, </w:t>
      </w:r>
      <w:r w:rsidR="00D472E7">
        <w:rPr>
          <w:rFonts w:eastAsia="Times New Roman" w:cs="Times New Roman"/>
          <w:color w:val="000000"/>
          <w:szCs w:val="20"/>
        </w:rPr>
        <w:t>professional services</w:t>
      </w:r>
      <w:r>
        <w:rPr>
          <w:rFonts w:eastAsia="Times New Roman" w:cs="Times New Roman"/>
          <w:color w:val="000000"/>
          <w:szCs w:val="20"/>
        </w:rPr>
        <w:t xml:space="preserve">, </w:t>
      </w:r>
      <w:r w:rsidR="00D472E7">
        <w:rPr>
          <w:rFonts w:eastAsia="Times New Roman" w:cs="Times New Roman"/>
          <w:color w:val="000000"/>
          <w:szCs w:val="20"/>
        </w:rPr>
        <w:t>fees</w:t>
      </w:r>
      <w:r>
        <w:rPr>
          <w:rFonts w:eastAsia="Times New Roman" w:cs="Times New Roman"/>
          <w:color w:val="000000"/>
          <w:szCs w:val="20"/>
        </w:rPr>
        <w:t>/</w:t>
      </w:r>
      <w:r w:rsidR="00D472E7">
        <w:rPr>
          <w:rFonts w:eastAsia="Times New Roman" w:cs="Times New Roman"/>
          <w:color w:val="000000"/>
          <w:szCs w:val="20"/>
        </w:rPr>
        <w:t>dues</w:t>
      </w:r>
      <w:r>
        <w:rPr>
          <w:rFonts w:eastAsia="Times New Roman" w:cs="Times New Roman"/>
          <w:color w:val="000000"/>
          <w:szCs w:val="20"/>
        </w:rPr>
        <w:t xml:space="preserve">, </w:t>
      </w:r>
      <w:r w:rsidR="00D472E7">
        <w:rPr>
          <w:rFonts w:eastAsia="Times New Roman" w:cs="Times New Roman"/>
          <w:color w:val="000000"/>
          <w:szCs w:val="20"/>
        </w:rPr>
        <w:t>etc</w:t>
      </w:r>
      <w:r>
        <w:rPr>
          <w:rFonts w:eastAsia="Times New Roman" w:cs="Times New Roman"/>
          <w:color w:val="000000"/>
          <w:szCs w:val="20"/>
        </w:rPr>
        <w:t xml:space="preserve">.) </w:t>
      </w:r>
    </w:p>
    <w:p w14:paraId="161AA976" w14:textId="77777777" w:rsidR="00B815CA" w:rsidRDefault="00B815CA" w:rsidP="00B815CA">
      <w:pPr>
        <w:pStyle w:val="ListParagraph"/>
        <w:numPr>
          <w:ilvl w:val="1"/>
          <w:numId w:val="40"/>
        </w:numPr>
        <w:rPr>
          <w:rFonts w:eastAsia="Times New Roman" w:cs="Times New Roman"/>
          <w:color w:val="000000"/>
          <w:szCs w:val="20"/>
        </w:rPr>
      </w:pPr>
      <w:r>
        <w:rPr>
          <w:rFonts w:eastAsia="Times New Roman" w:cs="Times New Roman"/>
          <w:color w:val="000000"/>
          <w:szCs w:val="20"/>
        </w:rPr>
        <w:t xml:space="preserve">Control Costs </w:t>
      </w:r>
    </w:p>
    <w:p w14:paraId="4ABE245C" w14:textId="7E4F2D9F" w:rsidR="00B815CA" w:rsidRPr="00B815CA" w:rsidRDefault="00B815CA" w:rsidP="00B815CA">
      <w:pPr>
        <w:pStyle w:val="ListParagraph"/>
        <w:numPr>
          <w:ilvl w:val="2"/>
          <w:numId w:val="40"/>
        </w:numPr>
        <w:rPr>
          <w:rFonts w:eastAsia="Times New Roman" w:cs="Times New Roman"/>
          <w:color w:val="000000"/>
          <w:szCs w:val="20"/>
        </w:rPr>
      </w:pPr>
      <w:r>
        <w:rPr>
          <w:rFonts w:eastAsia="Times New Roman" w:cs="Times New Roman"/>
          <w:color w:val="000000"/>
          <w:szCs w:val="20"/>
        </w:rPr>
        <w:t>This should include the capturing / documentation / tracking of expenditures against the project budget</w:t>
      </w:r>
      <w:r w:rsidR="003458AF">
        <w:rPr>
          <w:rFonts w:eastAsia="Times New Roman" w:cs="Times New Roman"/>
          <w:color w:val="000000"/>
          <w:szCs w:val="20"/>
        </w:rPr>
        <w:t xml:space="preserve"> (Estimates)</w:t>
      </w:r>
      <w:r>
        <w:rPr>
          <w:rFonts w:eastAsia="Times New Roman" w:cs="Times New Roman"/>
          <w:color w:val="000000"/>
          <w:szCs w:val="20"/>
        </w:rPr>
        <w:t xml:space="preserve">.  </w:t>
      </w:r>
    </w:p>
    <w:p w14:paraId="249BD44B" w14:textId="77777777" w:rsidR="00B815CA" w:rsidRPr="00BF1799" w:rsidRDefault="00B815CA" w:rsidP="006D26FF">
      <w:pPr>
        <w:rPr>
          <w:rFonts w:eastAsia="Times New Roman" w:cs="Times New Roman"/>
          <w:color w:val="000000"/>
          <w:szCs w:val="20"/>
        </w:rPr>
      </w:pPr>
    </w:p>
    <w:p w14:paraId="51203178" w14:textId="6BD9E243" w:rsidR="003458AF" w:rsidRDefault="003458AF" w:rsidP="003458AF">
      <w:pPr>
        <w:pStyle w:val="ListParagraph"/>
        <w:numPr>
          <w:ilvl w:val="0"/>
          <w:numId w:val="41"/>
        </w:numPr>
        <w:rPr>
          <w:rFonts w:eastAsia="Times New Roman" w:cs="Times New Roman"/>
          <w:color w:val="000000"/>
          <w:szCs w:val="20"/>
        </w:rPr>
      </w:pPr>
      <w:r>
        <w:rPr>
          <w:rFonts w:eastAsia="Times New Roman" w:cs="Times New Roman"/>
          <w:color w:val="000000"/>
          <w:szCs w:val="20"/>
        </w:rPr>
        <w:t>Q</w:t>
      </w:r>
      <w:r w:rsidR="006D26FF" w:rsidRPr="003458AF">
        <w:rPr>
          <w:rFonts w:eastAsia="Times New Roman" w:cs="Times New Roman"/>
          <w:color w:val="000000"/>
          <w:szCs w:val="20"/>
        </w:rPr>
        <w:t xml:space="preserve">uality </w:t>
      </w:r>
      <w:r>
        <w:rPr>
          <w:rFonts w:eastAsia="Times New Roman" w:cs="Times New Roman"/>
          <w:color w:val="000000"/>
          <w:szCs w:val="20"/>
        </w:rPr>
        <w:t>M</w:t>
      </w:r>
      <w:r w:rsidR="006D26FF" w:rsidRPr="003458AF">
        <w:rPr>
          <w:rFonts w:eastAsia="Times New Roman" w:cs="Times New Roman"/>
          <w:color w:val="000000"/>
          <w:szCs w:val="20"/>
        </w:rPr>
        <w:t>anagement</w:t>
      </w:r>
    </w:p>
    <w:p w14:paraId="0E6DCD7B" w14:textId="77777777" w:rsidR="003458AF" w:rsidRDefault="003458AF" w:rsidP="003458AF">
      <w:pPr>
        <w:pStyle w:val="ListParagraph"/>
        <w:rPr>
          <w:rFonts w:eastAsia="Times New Roman" w:cs="Times New Roman"/>
          <w:color w:val="000000"/>
          <w:szCs w:val="20"/>
        </w:rPr>
      </w:pPr>
      <w:r>
        <w:rPr>
          <w:rFonts w:eastAsia="Times New Roman" w:cs="Times New Roman"/>
          <w:color w:val="000000"/>
          <w:szCs w:val="20"/>
        </w:rPr>
        <w:t xml:space="preserve">Quality can be viewed from two </w:t>
      </w:r>
      <w:proofErr w:type="gramStart"/>
      <w:r>
        <w:rPr>
          <w:rFonts w:eastAsia="Times New Roman" w:cs="Times New Roman"/>
          <w:color w:val="000000"/>
          <w:szCs w:val="20"/>
        </w:rPr>
        <w:t>perspectives;</w:t>
      </w:r>
      <w:proofErr w:type="gramEnd"/>
    </w:p>
    <w:p w14:paraId="67F0DF18" w14:textId="42A9B0DF" w:rsidR="003458AF" w:rsidRDefault="003458AF" w:rsidP="003458AF">
      <w:pPr>
        <w:pStyle w:val="ListParagraph"/>
        <w:numPr>
          <w:ilvl w:val="2"/>
          <w:numId w:val="41"/>
        </w:numPr>
        <w:rPr>
          <w:rFonts w:eastAsia="Times New Roman" w:cs="Times New Roman"/>
          <w:color w:val="000000"/>
          <w:szCs w:val="20"/>
        </w:rPr>
      </w:pPr>
      <w:r>
        <w:rPr>
          <w:rFonts w:eastAsia="Times New Roman" w:cs="Times New Roman"/>
          <w:color w:val="000000"/>
          <w:szCs w:val="20"/>
        </w:rPr>
        <w:t>Project Quality – This is looking at the project’s health in te</w:t>
      </w:r>
      <w:r w:rsidR="002F4B2B">
        <w:rPr>
          <w:rFonts w:eastAsia="Times New Roman" w:cs="Times New Roman"/>
          <w:color w:val="000000"/>
          <w:szCs w:val="20"/>
        </w:rPr>
        <w:t>rms of adherence to schedule and</w:t>
      </w:r>
      <w:r>
        <w:rPr>
          <w:rFonts w:eastAsia="Times New Roman" w:cs="Times New Roman"/>
          <w:color w:val="000000"/>
          <w:szCs w:val="20"/>
        </w:rPr>
        <w:t xml:space="preserve"> budget</w:t>
      </w:r>
      <w:r w:rsidR="002F4B2B">
        <w:rPr>
          <w:rFonts w:eastAsia="Times New Roman" w:cs="Times New Roman"/>
          <w:color w:val="000000"/>
          <w:szCs w:val="20"/>
        </w:rPr>
        <w:t>.</w:t>
      </w:r>
      <w:r>
        <w:rPr>
          <w:rFonts w:eastAsia="Times New Roman" w:cs="Times New Roman"/>
          <w:color w:val="000000"/>
          <w:szCs w:val="20"/>
        </w:rPr>
        <w:t xml:space="preserve"> </w:t>
      </w:r>
    </w:p>
    <w:p w14:paraId="14D7AE0E" w14:textId="77777777" w:rsidR="003458AF" w:rsidRDefault="003458AF" w:rsidP="003458AF">
      <w:pPr>
        <w:pStyle w:val="ListParagraph"/>
        <w:numPr>
          <w:ilvl w:val="2"/>
          <w:numId w:val="41"/>
        </w:numPr>
        <w:rPr>
          <w:rFonts w:eastAsia="Times New Roman" w:cs="Times New Roman"/>
          <w:color w:val="000000"/>
          <w:szCs w:val="20"/>
        </w:rPr>
      </w:pPr>
      <w:r>
        <w:rPr>
          <w:rFonts w:eastAsia="Times New Roman" w:cs="Times New Roman"/>
          <w:color w:val="000000"/>
          <w:szCs w:val="20"/>
        </w:rPr>
        <w:t xml:space="preserve">Product / Deliverable Quality – This is looking at adherence to the requirements outlined in the project’s scope and measuring the quality of the project’s </w:t>
      </w:r>
      <w:proofErr w:type="gramStart"/>
      <w:r>
        <w:rPr>
          <w:rFonts w:eastAsia="Times New Roman" w:cs="Times New Roman"/>
          <w:color w:val="000000"/>
          <w:szCs w:val="20"/>
        </w:rPr>
        <w:t>end product</w:t>
      </w:r>
      <w:proofErr w:type="gramEnd"/>
      <w:r>
        <w:rPr>
          <w:rFonts w:eastAsia="Times New Roman" w:cs="Times New Roman"/>
          <w:color w:val="000000"/>
          <w:szCs w:val="20"/>
        </w:rPr>
        <w:t xml:space="preserve">/result. </w:t>
      </w:r>
    </w:p>
    <w:p w14:paraId="12DD91DF" w14:textId="589FFE1E" w:rsidR="004422A3" w:rsidRDefault="00167FFE" w:rsidP="003458AF">
      <w:pPr>
        <w:pStyle w:val="ListParagraph"/>
        <w:numPr>
          <w:ilvl w:val="1"/>
          <w:numId w:val="41"/>
        </w:numPr>
        <w:rPr>
          <w:rFonts w:eastAsia="Times New Roman" w:cs="Times New Roman"/>
          <w:color w:val="000000"/>
          <w:szCs w:val="20"/>
        </w:rPr>
      </w:pPr>
      <w:r>
        <w:rPr>
          <w:rFonts w:eastAsia="Times New Roman" w:cs="Times New Roman"/>
          <w:color w:val="000000"/>
          <w:szCs w:val="20"/>
        </w:rPr>
        <w:t>W</w:t>
      </w:r>
      <w:r w:rsidR="004422A3">
        <w:rPr>
          <w:rFonts w:eastAsia="Times New Roman" w:cs="Times New Roman"/>
          <w:color w:val="000000"/>
          <w:szCs w:val="20"/>
        </w:rPr>
        <w:t>hether one is describing project quality or product quality, the same activities should occur in any project</w:t>
      </w:r>
      <w:r>
        <w:rPr>
          <w:rFonts w:eastAsia="Times New Roman" w:cs="Times New Roman"/>
          <w:color w:val="000000"/>
          <w:szCs w:val="20"/>
        </w:rPr>
        <w:t>:</w:t>
      </w:r>
    </w:p>
    <w:p w14:paraId="6A409F13" w14:textId="77777777" w:rsidR="004422A3" w:rsidRDefault="004422A3" w:rsidP="004422A3">
      <w:pPr>
        <w:pStyle w:val="ListParagraph"/>
        <w:numPr>
          <w:ilvl w:val="2"/>
          <w:numId w:val="41"/>
        </w:numPr>
        <w:rPr>
          <w:rFonts w:eastAsia="Times New Roman" w:cs="Times New Roman"/>
          <w:color w:val="000000"/>
          <w:szCs w:val="20"/>
        </w:rPr>
      </w:pPr>
      <w:r>
        <w:rPr>
          <w:rFonts w:eastAsia="Times New Roman" w:cs="Times New Roman"/>
          <w:color w:val="000000"/>
          <w:szCs w:val="20"/>
        </w:rPr>
        <w:t xml:space="preserve">Plan for measuring quality </w:t>
      </w:r>
    </w:p>
    <w:p w14:paraId="519DE1DC" w14:textId="0AE3E39C" w:rsidR="006D26FF" w:rsidRDefault="004422A3" w:rsidP="004422A3">
      <w:pPr>
        <w:pStyle w:val="ListParagraph"/>
        <w:numPr>
          <w:ilvl w:val="2"/>
          <w:numId w:val="41"/>
        </w:numPr>
        <w:rPr>
          <w:rFonts w:eastAsia="Times New Roman" w:cs="Times New Roman"/>
          <w:color w:val="000000"/>
          <w:szCs w:val="20"/>
        </w:rPr>
      </w:pPr>
      <w:r>
        <w:rPr>
          <w:rFonts w:eastAsia="Times New Roman" w:cs="Times New Roman"/>
          <w:color w:val="000000"/>
          <w:szCs w:val="20"/>
        </w:rPr>
        <w:t xml:space="preserve">Perform Quality Assurance and Control </w:t>
      </w:r>
      <w:r w:rsidR="006D26FF" w:rsidRPr="003458AF">
        <w:rPr>
          <w:rFonts w:eastAsia="Times New Roman" w:cs="Times New Roman"/>
          <w:color w:val="000000"/>
          <w:szCs w:val="20"/>
        </w:rPr>
        <w:t xml:space="preserve"> </w:t>
      </w:r>
    </w:p>
    <w:p w14:paraId="7B8F9D21" w14:textId="77777777" w:rsidR="003458AF" w:rsidRPr="003458AF" w:rsidRDefault="003458AF" w:rsidP="003458AF">
      <w:pPr>
        <w:rPr>
          <w:rFonts w:eastAsia="Times New Roman" w:cs="Times New Roman"/>
          <w:color w:val="000000"/>
          <w:szCs w:val="20"/>
        </w:rPr>
      </w:pPr>
    </w:p>
    <w:p w14:paraId="30EEA876" w14:textId="0CE4B692" w:rsidR="006D26FF" w:rsidRDefault="008F6FF9" w:rsidP="008F6FF9">
      <w:pPr>
        <w:pStyle w:val="ListParagraph"/>
        <w:numPr>
          <w:ilvl w:val="0"/>
          <w:numId w:val="41"/>
        </w:numPr>
        <w:rPr>
          <w:rFonts w:eastAsia="Times New Roman" w:cs="Times New Roman"/>
          <w:color w:val="000000"/>
          <w:szCs w:val="20"/>
        </w:rPr>
      </w:pPr>
      <w:r>
        <w:rPr>
          <w:rFonts w:eastAsia="Times New Roman" w:cs="Times New Roman"/>
          <w:color w:val="000000"/>
          <w:szCs w:val="20"/>
        </w:rPr>
        <w:t>H</w:t>
      </w:r>
      <w:r w:rsidR="006D26FF" w:rsidRPr="008F6FF9">
        <w:rPr>
          <w:rFonts w:eastAsia="Times New Roman" w:cs="Times New Roman"/>
          <w:color w:val="000000"/>
          <w:szCs w:val="20"/>
        </w:rPr>
        <w:t xml:space="preserve">uman resources </w:t>
      </w:r>
      <w:r>
        <w:rPr>
          <w:rFonts w:eastAsia="Times New Roman" w:cs="Times New Roman"/>
          <w:color w:val="000000"/>
          <w:szCs w:val="20"/>
        </w:rPr>
        <w:t>M</w:t>
      </w:r>
      <w:r w:rsidR="006D26FF" w:rsidRPr="008F6FF9">
        <w:rPr>
          <w:rFonts w:eastAsia="Times New Roman" w:cs="Times New Roman"/>
          <w:color w:val="000000"/>
          <w:szCs w:val="20"/>
        </w:rPr>
        <w:t>anagement</w:t>
      </w:r>
    </w:p>
    <w:p w14:paraId="74A0842E" w14:textId="50321215" w:rsidR="008F6FF9" w:rsidRDefault="008F6FF9" w:rsidP="008F6FF9">
      <w:pPr>
        <w:pStyle w:val="ListParagraph"/>
        <w:numPr>
          <w:ilvl w:val="1"/>
          <w:numId w:val="41"/>
        </w:numPr>
        <w:rPr>
          <w:rFonts w:eastAsia="Times New Roman" w:cs="Times New Roman"/>
          <w:color w:val="000000"/>
          <w:szCs w:val="20"/>
        </w:rPr>
      </w:pPr>
      <w:r>
        <w:rPr>
          <w:rFonts w:eastAsia="Times New Roman" w:cs="Times New Roman"/>
          <w:color w:val="000000"/>
          <w:szCs w:val="20"/>
        </w:rPr>
        <w:t>Develop Project Team (including the procurement of contracted professional services, when/if applicable)</w:t>
      </w:r>
    </w:p>
    <w:p w14:paraId="22DBC0AE" w14:textId="7BD1A4C1" w:rsidR="008F6FF9" w:rsidRPr="00375BC8" w:rsidRDefault="008F6FF9" w:rsidP="008F6FF9">
      <w:pPr>
        <w:pStyle w:val="ListParagraph"/>
        <w:numPr>
          <w:ilvl w:val="1"/>
          <w:numId w:val="41"/>
        </w:numPr>
        <w:rPr>
          <w:rFonts w:eastAsia="Times New Roman" w:cs="Times New Roman"/>
          <w:color w:val="000000"/>
          <w:szCs w:val="20"/>
        </w:rPr>
      </w:pPr>
      <w:r>
        <w:rPr>
          <w:rFonts w:eastAsia="Times New Roman" w:cs="Times New Roman"/>
          <w:color w:val="000000"/>
          <w:szCs w:val="20"/>
        </w:rPr>
        <w:t xml:space="preserve">Managing the Project Team includes ensuring that personnel have the resources needed to produce project deliverables and a good deal of coordination. Coordination includes balancing operational vs project </w:t>
      </w:r>
      <w:proofErr w:type="gramStart"/>
      <w:r>
        <w:rPr>
          <w:rFonts w:eastAsia="Times New Roman" w:cs="Times New Roman"/>
          <w:color w:val="000000"/>
          <w:szCs w:val="20"/>
        </w:rPr>
        <w:t>work, and</w:t>
      </w:r>
      <w:proofErr w:type="gramEnd"/>
      <w:r>
        <w:rPr>
          <w:rFonts w:eastAsia="Times New Roman" w:cs="Times New Roman"/>
          <w:color w:val="000000"/>
          <w:szCs w:val="20"/>
        </w:rPr>
        <w:t xml:space="preserve"> ensuring collaboration and communication amongst the team.   </w:t>
      </w:r>
    </w:p>
    <w:p w14:paraId="038803CB" w14:textId="77777777" w:rsidR="008F6FF9" w:rsidRPr="008F6FF9" w:rsidRDefault="008F6FF9" w:rsidP="008F6FF9">
      <w:pPr>
        <w:rPr>
          <w:rFonts w:eastAsia="Times New Roman" w:cs="Times New Roman"/>
          <w:color w:val="000000"/>
          <w:szCs w:val="20"/>
        </w:rPr>
      </w:pPr>
    </w:p>
    <w:p w14:paraId="4EC19427" w14:textId="3D3CB836" w:rsidR="006D26FF" w:rsidRDefault="008F6FF9" w:rsidP="008F6FF9">
      <w:pPr>
        <w:pStyle w:val="ListParagraph"/>
        <w:numPr>
          <w:ilvl w:val="0"/>
          <w:numId w:val="42"/>
        </w:numPr>
        <w:rPr>
          <w:rFonts w:eastAsia="Times New Roman" w:cs="Times New Roman"/>
          <w:color w:val="000000"/>
          <w:szCs w:val="20"/>
        </w:rPr>
      </w:pPr>
      <w:r>
        <w:rPr>
          <w:rFonts w:eastAsia="Times New Roman" w:cs="Times New Roman"/>
          <w:color w:val="000000"/>
          <w:szCs w:val="20"/>
        </w:rPr>
        <w:t>C</w:t>
      </w:r>
      <w:r w:rsidR="006D26FF" w:rsidRPr="008F6FF9">
        <w:rPr>
          <w:rFonts w:eastAsia="Times New Roman" w:cs="Times New Roman"/>
          <w:color w:val="000000"/>
          <w:szCs w:val="20"/>
        </w:rPr>
        <w:t xml:space="preserve">ommunications </w:t>
      </w:r>
      <w:r>
        <w:rPr>
          <w:rFonts w:eastAsia="Times New Roman" w:cs="Times New Roman"/>
          <w:color w:val="000000"/>
          <w:szCs w:val="20"/>
        </w:rPr>
        <w:t>M</w:t>
      </w:r>
      <w:r w:rsidR="006D26FF" w:rsidRPr="008F6FF9">
        <w:rPr>
          <w:rFonts w:eastAsia="Times New Roman" w:cs="Times New Roman"/>
          <w:color w:val="000000"/>
          <w:szCs w:val="20"/>
        </w:rPr>
        <w:t>anagement</w:t>
      </w:r>
    </w:p>
    <w:p w14:paraId="2A499273" w14:textId="5D4DD29F" w:rsidR="00E0397A" w:rsidRDefault="00E0397A" w:rsidP="00E0397A">
      <w:pPr>
        <w:pStyle w:val="ListParagraph"/>
        <w:numPr>
          <w:ilvl w:val="1"/>
          <w:numId w:val="42"/>
        </w:numPr>
        <w:rPr>
          <w:rFonts w:eastAsia="Times New Roman" w:cs="Times New Roman"/>
          <w:color w:val="000000"/>
          <w:szCs w:val="20"/>
        </w:rPr>
      </w:pPr>
      <w:r>
        <w:rPr>
          <w:rFonts w:eastAsia="Times New Roman" w:cs="Times New Roman"/>
          <w:color w:val="000000"/>
          <w:szCs w:val="20"/>
        </w:rPr>
        <w:t>Plan, Manage and Control Communications</w:t>
      </w:r>
    </w:p>
    <w:p w14:paraId="63841606" w14:textId="4A3F0175" w:rsidR="00E0397A" w:rsidRDefault="00E0397A" w:rsidP="00E0397A">
      <w:pPr>
        <w:pStyle w:val="ListParagraph"/>
        <w:ind w:left="1553"/>
        <w:rPr>
          <w:rFonts w:eastAsia="Times New Roman" w:cs="Times New Roman"/>
          <w:color w:val="000000"/>
          <w:szCs w:val="20"/>
        </w:rPr>
      </w:pPr>
      <w:r>
        <w:rPr>
          <w:rFonts w:eastAsia="Times New Roman" w:cs="Times New Roman"/>
          <w:color w:val="000000"/>
          <w:szCs w:val="20"/>
        </w:rPr>
        <w:t xml:space="preserve">Note: There is more than one form/category or communications when it comes to projects and project delivery. </w:t>
      </w:r>
    </w:p>
    <w:p w14:paraId="51872FBB" w14:textId="5D73B9CB" w:rsidR="00E0397A" w:rsidRDefault="00E0397A" w:rsidP="00E0397A">
      <w:pPr>
        <w:pStyle w:val="ListParagraph"/>
        <w:numPr>
          <w:ilvl w:val="2"/>
          <w:numId w:val="42"/>
        </w:numPr>
        <w:rPr>
          <w:rFonts w:eastAsia="Times New Roman" w:cs="Times New Roman"/>
          <w:color w:val="000000"/>
          <w:szCs w:val="20"/>
        </w:rPr>
      </w:pPr>
      <w:r>
        <w:rPr>
          <w:rFonts w:eastAsia="Times New Roman" w:cs="Times New Roman"/>
          <w:color w:val="000000"/>
          <w:szCs w:val="20"/>
        </w:rPr>
        <w:t>Project related communications includes information about the progress and health of the project (</w:t>
      </w:r>
      <w:proofErr w:type="gramStart"/>
      <w:r>
        <w:rPr>
          <w:rFonts w:eastAsia="Times New Roman" w:cs="Times New Roman"/>
          <w:color w:val="000000"/>
          <w:szCs w:val="20"/>
        </w:rPr>
        <w:t>current status</w:t>
      </w:r>
      <w:proofErr w:type="gramEnd"/>
      <w:r>
        <w:rPr>
          <w:rFonts w:eastAsia="Times New Roman" w:cs="Times New Roman"/>
          <w:color w:val="000000"/>
          <w:szCs w:val="20"/>
        </w:rPr>
        <w:t xml:space="preserve">, project performance in terms of variances from baselined schedule, budget and scope, etc.) </w:t>
      </w:r>
    </w:p>
    <w:p w14:paraId="7B1DFFFD" w14:textId="79BA0618" w:rsidR="00E0397A" w:rsidRDefault="008508A1" w:rsidP="00E0397A">
      <w:pPr>
        <w:pStyle w:val="ListParagraph"/>
        <w:numPr>
          <w:ilvl w:val="2"/>
          <w:numId w:val="42"/>
        </w:numPr>
        <w:rPr>
          <w:rFonts w:eastAsia="Times New Roman" w:cs="Times New Roman"/>
          <w:color w:val="000000"/>
          <w:szCs w:val="20"/>
        </w:rPr>
      </w:pPr>
      <w:r>
        <w:rPr>
          <w:rFonts w:eastAsia="Times New Roman" w:cs="Times New Roman"/>
          <w:color w:val="000000"/>
          <w:szCs w:val="20"/>
        </w:rPr>
        <w:t xml:space="preserve">Product / </w:t>
      </w:r>
      <w:proofErr w:type="gramStart"/>
      <w:r>
        <w:rPr>
          <w:rFonts w:eastAsia="Times New Roman" w:cs="Times New Roman"/>
          <w:color w:val="000000"/>
          <w:szCs w:val="20"/>
        </w:rPr>
        <w:t>end result</w:t>
      </w:r>
      <w:proofErr w:type="gramEnd"/>
      <w:r>
        <w:rPr>
          <w:rFonts w:eastAsia="Times New Roman" w:cs="Times New Roman"/>
          <w:color w:val="000000"/>
          <w:szCs w:val="20"/>
        </w:rPr>
        <w:t xml:space="preserve"> related c</w:t>
      </w:r>
      <w:r w:rsidR="00E0397A">
        <w:rPr>
          <w:rFonts w:eastAsia="Times New Roman" w:cs="Times New Roman"/>
          <w:color w:val="000000"/>
          <w:szCs w:val="20"/>
        </w:rPr>
        <w:t xml:space="preserve">ommunications of a project. These </w:t>
      </w:r>
      <w:r w:rsidR="00A82880">
        <w:rPr>
          <w:rFonts w:eastAsia="Times New Roman" w:cs="Times New Roman"/>
          <w:color w:val="000000"/>
          <w:szCs w:val="20"/>
        </w:rPr>
        <w:t xml:space="preserve">kinds of communication can include, but are not limited to, advertisement of the new product, </w:t>
      </w:r>
      <w:r w:rsidR="009A77D1">
        <w:rPr>
          <w:rFonts w:eastAsia="Times New Roman" w:cs="Times New Roman"/>
          <w:color w:val="000000"/>
          <w:szCs w:val="20"/>
        </w:rPr>
        <w:t xml:space="preserve">training in the use of the new product, or </w:t>
      </w:r>
      <w:r w:rsidR="00A82880">
        <w:rPr>
          <w:rFonts w:eastAsia="Times New Roman" w:cs="Times New Roman"/>
          <w:color w:val="000000"/>
          <w:szCs w:val="20"/>
        </w:rPr>
        <w:t xml:space="preserve">service or event </w:t>
      </w:r>
      <w:r w:rsidR="00A82880">
        <w:rPr>
          <w:rFonts w:eastAsia="Times New Roman" w:cs="Times New Roman"/>
          <w:color w:val="000000"/>
          <w:szCs w:val="20"/>
        </w:rPr>
        <w:lastRenderedPageBreak/>
        <w:t xml:space="preserve">that will result from the project. </w:t>
      </w:r>
      <w:r w:rsidR="00B20DED">
        <w:rPr>
          <w:rFonts w:eastAsia="Times New Roman" w:cs="Times New Roman"/>
          <w:color w:val="000000"/>
          <w:szCs w:val="20"/>
        </w:rPr>
        <w:t xml:space="preserve">This form/category of communication may relate more to Stakeholder Management. </w:t>
      </w:r>
    </w:p>
    <w:p w14:paraId="0376389B" w14:textId="7088C306" w:rsidR="00A82880" w:rsidRDefault="00A82880" w:rsidP="00E0397A">
      <w:pPr>
        <w:pStyle w:val="ListParagraph"/>
        <w:numPr>
          <w:ilvl w:val="2"/>
          <w:numId w:val="42"/>
        </w:numPr>
        <w:rPr>
          <w:rFonts w:eastAsia="Times New Roman" w:cs="Times New Roman"/>
          <w:color w:val="000000"/>
          <w:szCs w:val="20"/>
        </w:rPr>
      </w:pPr>
      <w:r>
        <w:rPr>
          <w:rFonts w:eastAsia="Times New Roman" w:cs="Times New Roman"/>
          <w:color w:val="000000"/>
          <w:szCs w:val="20"/>
        </w:rPr>
        <w:t xml:space="preserve">In any/all cases of communication, </w:t>
      </w:r>
      <w:r w:rsidR="008508A1">
        <w:rPr>
          <w:rFonts w:eastAsia="Times New Roman" w:cs="Times New Roman"/>
          <w:color w:val="000000"/>
          <w:szCs w:val="20"/>
        </w:rPr>
        <w:t xml:space="preserve">it is </w:t>
      </w:r>
      <w:r>
        <w:rPr>
          <w:rFonts w:eastAsia="Times New Roman" w:cs="Times New Roman"/>
          <w:color w:val="000000"/>
          <w:szCs w:val="20"/>
        </w:rPr>
        <w:t xml:space="preserve">important for the person or group responsible for the various communications know their role and deliver what they are responsible for. </w:t>
      </w:r>
    </w:p>
    <w:p w14:paraId="0F01AFB3" w14:textId="77777777" w:rsidR="008F6FF9" w:rsidRPr="008F6FF9" w:rsidRDefault="008F6FF9" w:rsidP="008F6FF9">
      <w:pPr>
        <w:rPr>
          <w:rFonts w:eastAsia="Times New Roman" w:cs="Times New Roman"/>
          <w:color w:val="000000"/>
          <w:szCs w:val="20"/>
        </w:rPr>
      </w:pPr>
    </w:p>
    <w:p w14:paraId="5ED84756" w14:textId="49AEA435" w:rsidR="00A82880" w:rsidRDefault="00A82880" w:rsidP="00A82880">
      <w:pPr>
        <w:pStyle w:val="ListParagraph"/>
        <w:numPr>
          <w:ilvl w:val="0"/>
          <w:numId w:val="42"/>
        </w:numPr>
        <w:rPr>
          <w:rFonts w:eastAsia="Times New Roman" w:cs="Times New Roman"/>
          <w:color w:val="000000"/>
          <w:szCs w:val="20"/>
        </w:rPr>
      </w:pPr>
      <w:r>
        <w:rPr>
          <w:rFonts w:eastAsia="Times New Roman" w:cs="Times New Roman"/>
          <w:color w:val="000000"/>
          <w:szCs w:val="20"/>
        </w:rPr>
        <w:t>R</w:t>
      </w:r>
      <w:r w:rsidR="006D26FF" w:rsidRPr="00A82880">
        <w:rPr>
          <w:rFonts w:eastAsia="Times New Roman" w:cs="Times New Roman"/>
          <w:color w:val="000000"/>
          <w:szCs w:val="20"/>
        </w:rPr>
        <w:t xml:space="preserve">isk </w:t>
      </w:r>
      <w:r>
        <w:rPr>
          <w:rFonts w:eastAsia="Times New Roman" w:cs="Times New Roman"/>
          <w:color w:val="000000"/>
          <w:szCs w:val="20"/>
        </w:rPr>
        <w:t>M</w:t>
      </w:r>
      <w:r w:rsidR="006D26FF" w:rsidRPr="00A82880">
        <w:rPr>
          <w:rFonts w:eastAsia="Times New Roman" w:cs="Times New Roman"/>
          <w:color w:val="000000"/>
          <w:szCs w:val="20"/>
        </w:rPr>
        <w:t>anagement</w:t>
      </w:r>
    </w:p>
    <w:p w14:paraId="44BDDAD1" w14:textId="53CA80A8" w:rsidR="00A82880" w:rsidRDefault="00A82880" w:rsidP="00A82880">
      <w:pPr>
        <w:pStyle w:val="ListParagraph"/>
        <w:numPr>
          <w:ilvl w:val="1"/>
          <w:numId w:val="42"/>
        </w:numPr>
        <w:rPr>
          <w:rFonts w:eastAsia="Times New Roman" w:cs="Times New Roman"/>
          <w:color w:val="000000"/>
          <w:szCs w:val="20"/>
        </w:rPr>
      </w:pPr>
      <w:r>
        <w:rPr>
          <w:rFonts w:eastAsia="Times New Roman" w:cs="Times New Roman"/>
          <w:color w:val="000000"/>
          <w:szCs w:val="20"/>
        </w:rPr>
        <w:t>Identify and Analyze Risks</w:t>
      </w:r>
    </w:p>
    <w:p w14:paraId="23783387" w14:textId="612E1D1F" w:rsidR="009A5BE7" w:rsidRPr="009A5BE7" w:rsidRDefault="009A5BE7" w:rsidP="009A5BE7">
      <w:pPr>
        <w:pStyle w:val="ListParagraph"/>
        <w:numPr>
          <w:ilvl w:val="2"/>
          <w:numId w:val="42"/>
        </w:numPr>
        <w:spacing w:before="100" w:beforeAutospacing="1" w:after="100" w:afterAutospacing="1"/>
        <w:rPr>
          <w:rFonts w:eastAsia="Times New Roman" w:cs="Times New Roman"/>
          <w:szCs w:val="20"/>
        </w:rPr>
      </w:pPr>
      <w:r w:rsidRPr="006D313D">
        <w:rPr>
          <w:rFonts w:eastAsia="Times New Roman" w:cs="Times New Roman"/>
          <w:szCs w:val="20"/>
        </w:rPr>
        <w:t>Quantitative Risk Analysis</w:t>
      </w:r>
      <w:r w:rsidRPr="009A5BE7">
        <w:rPr>
          <w:rFonts w:eastAsia="Times New Roman" w:cs="Times New Roman"/>
          <w:b/>
          <w:bCs/>
          <w:szCs w:val="20"/>
        </w:rPr>
        <w:t xml:space="preserve"> </w:t>
      </w:r>
      <w:r w:rsidR="00B20DED">
        <w:rPr>
          <w:rFonts w:eastAsia="Times New Roman" w:cs="Times New Roman"/>
          <w:szCs w:val="20"/>
        </w:rPr>
        <w:t>-</w:t>
      </w:r>
      <w:r w:rsidRPr="009A5BE7">
        <w:rPr>
          <w:rFonts w:eastAsia="Times New Roman" w:cs="Times New Roman"/>
          <w:szCs w:val="20"/>
        </w:rPr>
        <w:t xml:space="preserve"> The </w:t>
      </w:r>
      <w:r w:rsidRPr="006D313D">
        <w:rPr>
          <w:rFonts w:eastAsia="Times New Roman" w:cs="Times New Roman"/>
          <w:szCs w:val="20"/>
        </w:rPr>
        <w:t xml:space="preserve">process </w:t>
      </w:r>
      <w:r w:rsidRPr="009A77D1">
        <w:rPr>
          <w:rFonts w:eastAsia="Times New Roman" w:cs="Times New Roman"/>
          <w:szCs w:val="20"/>
        </w:rPr>
        <w:t xml:space="preserve">of numerically analyzing the effect on overall project </w:t>
      </w:r>
      <w:r w:rsidRPr="006D313D">
        <w:rPr>
          <w:rFonts w:eastAsia="Times New Roman" w:cs="Times New Roman"/>
          <w:szCs w:val="20"/>
        </w:rPr>
        <w:t xml:space="preserve">objectives </w:t>
      </w:r>
      <w:r w:rsidRPr="009A77D1">
        <w:rPr>
          <w:rFonts w:eastAsia="Times New Roman" w:cs="Times New Roman"/>
          <w:szCs w:val="20"/>
        </w:rPr>
        <w:t xml:space="preserve">of identified </w:t>
      </w:r>
      <w:r w:rsidRPr="006D313D">
        <w:rPr>
          <w:rFonts w:eastAsia="Times New Roman" w:cs="Times New Roman"/>
          <w:szCs w:val="20"/>
        </w:rPr>
        <w:t>risks</w:t>
      </w:r>
      <w:r w:rsidRPr="009A5BE7">
        <w:rPr>
          <w:rFonts w:eastAsia="Times New Roman" w:cs="Times New Roman"/>
          <w:szCs w:val="20"/>
        </w:rPr>
        <w:t>.</w:t>
      </w:r>
    </w:p>
    <w:p w14:paraId="5F77847D" w14:textId="780D2C45" w:rsidR="00AF0A0B" w:rsidRPr="003858C5" w:rsidRDefault="009A5BE7" w:rsidP="00B20DED">
      <w:pPr>
        <w:pStyle w:val="ListParagraph"/>
        <w:numPr>
          <w:ilvl w:val="2"/>
          <w:numId w:val="42"/>
        </w:numPr>
        <w:spacing w:before="100" w:beforeAutospacing="1" w:after="100" w:afterAutospacing="1"/>
        <w:rPr>
          <w:rFonts w:eastAsia="Times New Roman" w:cs="Times New Roman"/>
          <w:szCs w:val="20"/>
        </w:rPr>
      </w:pPr>
      <w:r w:rsidRPr="006D313D">
        <w:rPr>
          <w:rFonts w:eastAsia="Times New Roman" w:cs="Times New Roman"/>
          <w:szCs w:val="20"/>
        </w:rPr>
        <w:t>Qualitative Risk Analysis -</w:t>
      </w:r>
      <w:r w:rsidRPr="009A5BE7">
        <w:rPr>
          <w:rFonts w:eastAsia="Times New Roman" w:cs="Times New Roman"/>
          <w:b/>
          <w:bCs/>
          <w:szCs w:val="20"/>
        </w:rPr>
        <w:t xml:space="preserve"> </w:t>
      </w:r>
      <w:r w:rsidRPr="009A5BE7">
        <w:rPr>
          <w:rFonts w:eastAsia="Times New Roman" w:cs="Times New Roman"/>
          <w:szCs w:val="20"/>
        </w:rPr>
        <w:t xml:space="preserve">The </w:t>
      </w:r>
      <w:r w:rsidRPr="006D313D">
        <w:rPr>
          <w:rFonts w:eastAsia="Times New Roman" w:cs="Times New Roman"/>
          <w:szCs w:val="20"/>
        </w:rPr>
        <w:t xml:space="preserve">process </w:t>
      </w:r>
      <w:r w:rsidRPr="009A77D1">
        <w:rPr>
          <w:rFonts w:eastAsia="Times New Roman" w:cs="Times New Roman"/>
          <w:szCs w:val="20"/>
        </w:rPr>
        <w:t xml:space="preserve">of prioritizing </w:t>
      </w:r>
      <w:r w:rsidRPr="006D313D">
        <w:rPr>
          <w:rFonts w:eastAsia="Times New Roman" w:cs="Times New Roman"/>
          <w:szCs w:val="20"/>
        </w:rPr>
        <w:t xml:space="preserve">risks </w:t>
      </w:r>
      <w:r w:rsidRPr="009A77D1">
        <w:rPr>
          <w:rFonts w:eastAsia="Times New Roman" w:cs="Times New Roman"/>
          <w:szCs w:val="20"/>
        </w:rPr>
        <w:t>for subsequent further analysis or action by assessing and combining their probability of occurrence and im</w:t>
      </w:r>
      <w:r w:rsidRPr="003858C5">
        <w:rPr>
          <w:rFonts w:eastAsia="Times New Roman" w:cs="Times New Roman"/>
          <w:szCs w:val="20"/>
        </w:rPr>
        <w:t>pact.</w:t>
      </w:r>
    </w:p>
    <w:p w14:paraId="1ABDF7D5" w14:textId="6AB8D28D" w:rsidR="009A5BE7" w:rsidRPr="009A77D1" w:rsidRDefault="009A5BE7" w:rsidP="009A5BE7">
      <w:pPr>
        <w:pStyle w:val="ListParagraph"/>
        <w:ind w:left="1553"/>
        <w:rPr>
          <w:rFonts w:eastAsia="Times New Roman" w:cs="Times New Roman"/>
          <w:color w:val="000000"/>
          <w:szCs w:val="20"/>
        </w:rPr>
      </w:pPr>
      <w:r w:rsidRPr="009A77D1">
        <w:rPr>
          <w:rFonts w:eastAsia="Times New Roman" w:cs="Times New Roman"/>
          <w:color w:val="000000"/>
          <w:szCs w:val="20"/>
        </w:rPr>
        <w:t xml:space="preserve">Note: Circumstances exist where project risks may not be proactively mitigated. When the impact and/or probability of a risk coming to fruition is low enough, a project team may elect to not take action to prevent </w:t>
      </w:r>
      <w:proofErr w:type="gramStart"/>
      <w:r w:rsidRPr="009A77D1">
        <w:rPr>
          <w:rFonts w:eastAsia="Times New Roman" w:cs="Times New Roman"/>
          <w:color w:val="000000"/>
          <w:szCs w:val="20"/>
        </w:rPr>
        <w:t>particular risks</w:t>
      </w:r>
      <w:proofErr w:type="gramEnd"/>
      <w:r w:rsidRPr="009A77D1">
        <w:rPr>
          <w:rFonts w:eastAsia="Times New Roman" w:cs="Times New Roman"/>
          <w:color w:val="000000"/>
          <w:szCs w:val="20"/>
        </w:rPr>
        <w:t xml:space="preserve"> from becoming issues. It’s important that these risks are identified and documented, and that the decision to not mitigate a given risk is a conscious one.  </w:t>
      </w:r>
    </w:p>
    <w:p w14:paraId="735D7B79" w14:textId="2A358589" w:rsidR="006D26FF" w:rsidRPr="009A77D1" w:rsidRDefault="006D26FF" w:rsidP="00A82880">
      <w:pPr>
        <w:rPr>
          <w:rFonts w:eastAsia="Times New Roman" w:cs="Times New Roman"/>
          <w:color w:val="000000"/>
          <w:szCs w:val="20"/>
        </w:rPr>
      </w:pPr>
      <w:r w:rsidRPr="009A77D1">
        <w:rPr>
          <w:rFonts w:eastAsia="Times New Roman" w:cs="Times New Roman"/>
          <w:color w:val="000000"/>
          <w:szCs w:val="20"/>
        </w:rPr>
        <w:t xml:space="preserve"> </w:t>
      </w:r>
    </w:p>
    <w:p w14:paraId="6456D2F5" w14:textId="4BDE55CD" w:rsidR="006D26FF" w:rsidRPr="009A77D1" w:rsidRDefault="009A5BE7" w:rsidP="009A5BE7">
      <w:pPr>
        <w:pStyle w:val="ListParagraph"/>
        <w:numPr>
          <w:ilvl w:val="0"/>
          <w:numId w:val="43"/>
        </w:numPr>
        <w:rPr>
          <w:rFonts w:eastAsia="Times New Roman" w:cs="Times New Roman"/>
          <w:color w:val="000000"/>
          <w:szCs w:val="20"/>
        </w:rPr>
      </w:pPr>
      <w:r w:rsidRPr="009A77D1">
        <w:rPr>
          <w:rFonts w:eastAsia="Times New Roman" w:cs="Times New Roman"/>
          <w:color w:val="000000"/>
          <w:szCs w:val="20"/>
        </w:rPr>
        <w:t>P</w:t>
      </w:r>
      <w:r w:rsidR="006D26FF" w:rsidRPr="009A77D1">
        <w:rPr>
          <w:rFonts w:eastAsia="Times New Roman" w:cs="Times New Roman"/>
          <w:color w:val="000000"/>
          <w:szCs w:val="20"/>
        </w:rPr>
        <w:t xml:space="preserve">rocurement (acquisition) </w:t>
      </w:r>
      <w:r w:rsidRPr="009A77D1">
        <w:rPr>
          <w:rFonts w:eastAsia="Times New Roman" w:cs="Times New Roman"/>
          <w:color w:val="000000"/>
          <w:szCs w:val="20"/>
        </w:rPr>
        <w:t>Management</w:t>
      </w:r>
    </w:p>
    <w:p w14:paraId="2C684C60" w14:textId="2B8E7D6E" w:rsidR="00B20DED" w:rsidRPr="009A77D1" w:rsidRDefault="009A5BE7" w:rsidP="00B20DED">
      <w:pPr>
        <w:pStyle w:val="ListParagraph"/>
        <w:ind w:left="833"/>
        <w:rPr>
          <w:rFonts w:eastAsia="Times New Roman" w:cs="Times New Roman"/>
          <w:color w:val="000000"/>
          <w:szCs w:val="20"/>
        </w:rPr>
      </w:pPr>
      <w:r w:rsidRPr="009A77D1">
        <w:rPr>
          <w:rFonts w:eastAsia="Times New Roman" w:cs="Times New Roman"/>
          <w:color w:val="000000"/>
          <w:szCs w:val="20"/>
        </w:rPr>
        <w:t xml:space="preserve">It’s important to note that the State of Texas and State agencies have procurement laws, </w:t>
      </w:r>
      <w:proofErr w:type="gramStart"/>
      <w:r w:rsidRPr="009A77D1">
        <w:rPr>
          <w:rFonts w:eastAsia="Times New Roman" w:cs="Times New Roman"/>
          <w:color w:val="000000"/>
          <w:szCs w:val="20"/>
        </w:rPr>
        <w:t>policies</w:t>
      </w:r>
      <w:proofErr w:type="gramEnd"/>
      <w:r w:rsidRPr="009A77D1">
        <w:rPr>
          <w:rFonts w:eastAsia="Times New Roman" w:cs="Times New Roman"/>
          <w:color w:val="000000"/>
          <w:szCs w:val="20"/>
        </w:rPr>
        <w:t xml:space="preserve"> and processes. These </w:t>
      </w:r>
      <w:r w:rsidR="002D161E" w:rsidRPr="006D313D">
        <w:rPr>
          <w:rFonts w:eastAsia="Times New Roman" w:cs="Times New Roman"/>
          <w:i/>
          <w:iCs/>
          <w:color w:val="000000"/>
          <w:szCs w:val="20"/>
        </w:rPr>
        <w:t>must</w:t>
      </w:r>
      <w:r w:rsidR="002D161E" w:rsidRPr="009A77D1">
        <w:rPr>
          <w:rFonts w:eastAsia="Times New Roman" w:cs="Times New Roman"/>
          <w:color w:val="000000"/>
          <w:szCs w:val="20"/>
        </w:rPr>
        <w:t xml:space="preserve"> be adhered to </w:t>
      </w:r>
      <w:r w:rsidRPr="009A77D1">
        <w:rPr>
          <w:rFonts w:eastAsia="Times New Roman" w:cs="Times New Roman"/>
          <w:color w:val="000000"/>
          <w:szCs w:val="20"/>
        </w:rPr>
        <w:t xml:space="preserve">during project execution. </w:t>
      </w:r>
    </w:p>
    <w:p w14:paraId="6BE2AFA1" w14:textId="03954604" w:rsidR="00B20DED" w:rsidRPr="009A77D1" w:rsidRDefault="00B20DED" w:rsidP="00B20DED">
      <w:pPr>
        <w:pStyle w:val="ListParagraph"/>
        <w:numPr>
          <w:ilvl w:val="1"/>
          <w:numId w:val="43"/>
        </w:numPr>
        <w:rPr>
          <w:rFonts w:eastAsia="Times New Roman" w:cs="Times New Roman"/>
          <w:color w:val="000000"/>
          <w:szCs w:val="20"/>
        </w:rPr>
      </w:pPr>
      <w:r w:rsidRPr="009A77D1">
        <w:rPr>
          <w:rFonts w:eastAsia="Times New Roman" w:cs="Times New Roman"/>
          <w:color w:val="000000"/>
          <w:szCs w:val="20"/>
        </w:rPr>
        <w:t xml:space="preserve">Identify (Plan for) goods and services required to deliver a project. </w:t>
      </w:r>
    </w:p>
    <w:p w14:paraId="20174696" w14:textId="77777777" w:rsidR="00B20DED" w:rsidRPr="009A77D1" w:rsidRDefault="00B20DED" w:rsidP="00B20DED">
      <w:pPr>
        <w:pStyle w:val="ListParagraph"/>
        <w:numPr>
          <w:ilvl w:val="1"/>
          <w:numId w:val="43"/>
        </w:numPr>
        <w:rPr>
          <w:rFonts w:eastAsia="Times New Roman" w:cs="Times New Roman"/>
          <w:color w:val="000000"/>
          <w:szCs w:val="20"/>
        </w:rPr>
      </w:pPr>
      <w:r w:rsidRPr="009A77D1">
        <w:rPr>
          <w:rFonts w:eastAsia="Times New Roman" w:cs="Times New Roman"/>
          <w:color w:val="000000"/>
          <w:szCs w:val="20"/>
        </w:rPr>
        <w:t>Document, Track and Control procurements. This includes the accounting of project related procurements.</w:t>
      </w:r>
    </w:p>
    <w:p w14:paraId="0D369F98" w14:textId="4D27CD68" w:rsidR="00B20DED" w:rsidRPr="009A77D1" w:rsidRDefault="00B20DED" w:rsidP="00B20DED">
      <w:pPr>
        <w:pStyle w:val="ListParagraph"/>
        <w:numPr>
          <w:ilvl w:val="1"/>
          <w:numId w:val="43"/>
        </w:numPr>
        <w:rPr>
          <w:rFonts w:eastAsia="Times New Roman" w:cs="Times New Roman"/>
          <w:color w:val="000000"/>
          <w:szCs w:val="20"/>
        </w:rPr>
      </w:pPr>
      <w:r w:rsidRPr="009A77D1">
        <w:rPr>
          <w:rFonts w:eastAsia="Times New Roman" w:cs="Times New Roman"/>
          <w:color w:val="000000"/>
          <w:szCs w:val="20"/>
        </w:rPr>
        <w:t xml:space="preserve">Close Procurements. </w:t>
      </w:r>
    </w:p>
    <w:p w14:paraId="2C6B7EBD" w14:textId="77777777" w:rsidR="009A5BE7" w:rsidRPr="009A77D1" w:rsidRDefault="009A5BE7" w:rsidP="009A5BE7">
      <w:pPr>
        <w:rPr>
          <w:rFonts w:eastAsia="Times New Roman" w:cs="Times New Roman"/>
          <w:color w:val="000000"/>
          <w:szCs w:val="20"/>
        </w:rPr>
      </w:pPr>
    </w:p>
    <w:p w14:paraId="71E7E089" w14:textId="146EA447" w:rsidR="006D26FF" w:rsidRPr="009A77D1" w:rsidRDefault="009A5BE7" w:rsidP="009A5BE7">
      <w:pPr>
        <w:pStyle w:val="ListParagraph"/>
        <w:numPr>
          <w:ilvl w:val="0"/>
          <w:numId w:val="43"/>
        </w:numPr>
        <w:rPr>
          <w:rFonts w:eastAsia="Times New Roman" w:cs="Times New Roman"/>
          <w:color w:val="000000"/>
          <w:szCs w:val="20"/>
        </w:rPr>
      </w:pPr>
      <w:r w:rsidRPr="009A77D1">
        <w:rPr>
          <w:rFonts w:eastAsia="Times New Roman" w:cs="Times New Roman"/>
          <w:color w:val="000000"/>
          <w:szCs w:val="20"/>
        </w:rPr>
        <w:t>S</w:t>
      </w:r>
      <w:r w:rsidR="006D26FF" w:rsidRPr="009A77D1">
        <w:rPr>
          <w:rFonts w:eastAsia="Times New Roman" w:cs="Times New Roman"/>
          <w:color w:val="000000"/>
          <w:szCs w:val="20"/>
        </w:rPr>
        <w:t xml:space="preserve">takeholder </w:t>
      </w:r>
      <w:r w:rsidRPr="009A77D1">
        <w:rPr>
          <w:rFonts w:eastAsia="Times New Roman" w:cs="Times New Roman"/>
          <w:color w:val="000000"/>
          <w:szCs w:val="20"/>
        </w:rPr>
        <w:t>Management</w:t>
      </w:r>
    </w:p>
    <w:p w14:paraId="599BD64B" w14:textId="711361EC" w:rsidR="00B20DED" w:rsidRDefault="00B20DED" w:rsidP="00B20DED">
      <w:pPr>
        <w:pStyle w:val="ListParagraph"/>
        <w:numPr>
          <w:ilvl w:val="1"/>
          <w:numId w:val="43"/>
        </w:numPr>
        <w:rPr>
          <w:rFonts w:eastAsia="Times New Roman" w:cs="Times New Roman"/>
          <w:color w:val="000000"/>
          <w:szCs w:val="20"/>
        </w:rPr>
      </w:pPr>
      <w:r w:rsidRPr="009A77D1">
        <w:rPr>
          <w:rFonts w:eastAsia="Times New Roman" w:cs="Times New Roman"/>
          <w:color w:val="000000"/>
          <w:szCs w:val="20"/>
        </w:rPr>
        <w:t xml:space="preserve">Identify Stakeholders and analyze/plan for the tasks and activities related to Stakeholder Engagement. </w:t>
      </w:r>
    </w:p>
    <w:p w14:paraId="0FA0A189" w14:textId="1F0103B4" w:rsidR="00510D9F" w:rsidRPr="009A77D1" w:rsidRDefault="00510D9F" w:rsidP="00B20DED">
      <w:pPr>
        <w:pStyle w:val="ListParagraph"/>
        <w:numPr>
          <w:ilvl w:val="1"/>
          <w:numId w:val="43"/>
        </w:numPr>
        <w:rPr>
          <w:rFonts w:eastAsia="Times New Roman" w:cs="Times New Roman"/>
          <w:color w:val="000000"/>
          <w:szCs w:val="20"/>
        </w:rPr>
      </w:pPr>
      <w:r w:rsidRPr="00510D9F">
        <w:rPr>
          <w:rFonts w:eastAsia="Times New Roman" w:cs="Times New Roman"/>
          <w:color w:val="000000"/>
          <w:szCs w:val="20"/>
        </w:rPr>
        <w:t>Stakeholder - Persons and organizations such as customers, sponsors, performing organization and the public, that are actively involved in the project, or whose interests may be positively or negatively affected by execution or completion of the project. They may also exert influence over the project and its deliverables</w:t>
      </w:r>
    </w:p>
    <w:p w14:paraId="01DB4CC2" w14:textId="57BDA958" w:rsidR="00224AB7" w:rsidRPr="00DF4748" w:rsidRDefault="00224AB7" w:rsidP="00375BC8">
      <w:pPr>
        <w:pStyle w:val="ListParagraph"/>
        <w:spacing w:before="100" w:beforeAutospacing="1" w:after="100" w:afterAutospacing="1"/>
        <w:ind w:left="1553"/>
        <w:rPr>
          <w:rFonts w:eastAsia="Times New Roman" w:cs="Times New Roman"/>
          <w:szCs w:val="20"/>
        </w:rPr>
      </w:pPr>
    </w:p>
    <w:p w14:paraId="73149251" w14:textId="3C51260A" w:rsidR="00224AB7" w:rsidRPr="00270CB8" w:rsidRDefault="00224AB7" w:rsidP="00224AB7">
      <w:pPr>
        <w:pStyle w:val="Heading2"/>
        <w:rPr>
          <w:i/>
          <w:iCs/>
        </w:rPr>
      </w:pPr>
      <w:bookmarkStart w:id="8" w:name="_Toc69890023"/>
      <w:r w:rsidRPr="00270CB8">
        <w:rPr>
          <w:rStyle w:val="Heading3Char"/>
          <w:i w:val="0"/>
          <w:iCs/>
          <w:color w:val="4F81BD" w:themeColor="accent1"/>
        </w:rPr>
        <w:t>1.</w:t>
      </w:r>
      <w:r>
        <w:rPr>
          <w:rStyle w:val="Heading3Char"/>
          <w:i w:val="0"/>
          <w:iCs/>
          <w:color w:val="4F81BD" w:themeColor="accent1"/>
        </w:rPr>
        <w:t>4</w:t>
      </w:r>
      <w:r w:rsidRPr="00270CB8">
        <w:rPr>
          <w:rStyle w:val="Heading3Char"/>
          <w:i w:val="0"/>
          <w:iCs/>
          <w:color w:val="4F81BD" w:themeColor="accent1"/>
        </w:rPr>
        <w:t xml:space="preserve"> </w:t>
      </w:r>
      <w:r w:rsidRPr="00270CB8">
        <w:rPr>
          <w:rStyle w:val="Heading3Char"/>
          <w:i w:val="0"/>
          <w:iCs/>
          <w:color w:val="4F81BD" w:themeColor="accent1"/>
        </w:rPr>
        <w:tab/>
      </w:r>
      <w:r>
        <w:rPr>
          <w:rStyle w:val="Heading3Char"/>
          <w:i w:val="0"/>
          <w:iCs/>
          <w:color w:val="4F81BD" w:themeColor="accent1"/>
        </w:rPr>
        <w:t>Key Activities</w:t>
      </w:r>
      <w:bookmarkEnd w:id="8"/>
    </w:p>
    <w:p w14:paraId="3ED7ACFF" w14:textId="77777777" w:rsidR="00224AB7" w:rsidRPr="00224AB7" w:rsidRDefault="00224AB7" w:rsidP="006D313D"/>
    <w:p w14:paraId="7C443E28" w14:textId="2B15AC8D" w:rsidR="003858C5" w:rsidRDefault="003858C5" w:rsidP="003858C5">
      <w:pPr>
        <w:rPr>
          <w:szCs w:val="20"/>
        </w:rPr>
      </w:pPr>
      <w:r>
        <w:rPr>
          <w:szCs w:val="20"/>
        </w:rPr>
        <w:t xml:space="preserve">When the preceding knowledge areas are </w:t>
      </w:r>
      <w:r w:rsidR="003A6618">
        <w:rPr>
          <w:szCs w:val="20"/>
        </w:rPr>
        <w:t>recognized and addressed</w:t>
      </w:r>
      <w:r>
        <w:rPr>
          <w:szCs w:val="20"/>
        </w:rPr>
        <w:t xml:space="preserve"> in a project, the projects often </w:t>
      </w:r>
      <w:r w:rsidRPr="00D937EB">
        <w:rPr>
          <w:szCs w:val="20"/>
        </w:rPr>
        <w:t xml:space="preserve">share characteristics </w:t>
      </w:r>
      <w:r>
        <w:rPr>
          <w:szCs w:val="20"/>
        </w:rPr>
        <w:t>regardless of the type, methodology, organization, environment, or product. Below are some of the key activities that project managers will engage:</w:t>
      </w:r>
    </w:p>
    <w:p w14:paraId="611172F9" w14:textId="77777777" w:rsidR="003858C5" w:rsidRPr="00D937EB" w:rsidRDefault="003858C5" w:rsidP="003858C5">
      <w:pPr>
        <w:rPr>
          <w:szCs w:val="20"/>
        </w:rPr>
      </w:pPr>
    </w:p>
    <w:p w14:paraId="7574B0C4" w14:textId="77777777" w:rsidR="003858C5" w:rsidRPr="006D313D" w:rsidRDefault="003858C5" w:rsidP="003858C5">
      <w:pPr>
        <w:pStyle w:val="ListParagraph"/>
        <w:numPr>
          <w:ilvl w:val="0"/>
          <w:numId w:val="25"/>
        </w:numPr>
        <w:ind w:left="1080"/>
        <w:contextualSpacing w:val="0"/>
        <w:rPr>
          <w:szCs w:val="20"/>
        </w:rPr>
      </w:pPr>
      <w:r w:rsidRPr="006D313D">
        <w:rPr>
          <w:szCs w:val="20"/>
        </w:rPr>
        <w:t>Review lessons learned from similar past projects</w:t>
      </w:r>
    </w:p>
    <w:p w14:paraId="18AE4824" w14:textId="77777777" w:rsidR="003858C5" w:rsidRPr="006D313D" w:rsidRDefault="003858C5" w:rsidP="003858C5">
      <w:pPr>
        <w:pStyle w:val="ListParagraph"/>
        <w:numPr>
          <w:ilvl w:val="0"/>
          <w:numId w:val="25"/>
        </w:numPr>
        <w:ind w:left="1080"/>
        <w:contextualSpacing w:val="0"/>
        <w:rPr>
          <w:szCs w:val="20"/>
        </w:rPr>
      </w:pPr>
      <w:r w:rsidRPr="006D313D">
        <w:rPr>
          <w:szCs w:val="20"/>
        </w:rPr>
        <w:lastRenderedPageBreak/>
        <w:t>Identify project risks and constraints</w:t>
      </w:r>
    </w:p>
    <w:p w14:paraId="71124725" w14:textId="77777777" w:rsidR="003858C5" w:rsidRPr="006D313D" w:rsidRDefault="003858C5" w:rsidP="003858C5">
      <w:pPr>
        <w:pStyle w:val="ListParagraph"/>
        <w:numPr>
          <w:ilvl w:val="0"/>
          <w:numId w:val="25"/>
        </w:numPr>
        <w:ind w:left="1080"/>
        <w:contextualSpacing w:val="0"/>
        <w:rPr>
          <w:szCs w:val="20"/>
        </w:rPr>
      </w:pPr>
      <w:r w:rsidRPr="006D313D">
        <w:rPr>
          <w:szCs w:val="20"/>
        </w:rPr>
        <w:t>Define expected outcomes and end-results</w:t>
      </w:r>
    </w:p>
    <w:p w14:paraId="65404DE0" w14:textId="77777777" w:rsidR="003858C5" w:rsidRPr="006D313D" w:rsidRDefault="003858C5" w:rsidP="003858C5">
      <w:pPr>
        <w:pStyle w:val="ListParagraph"/>
        <w:numPr>
          <w:ilvl w:val="0"/>
          <w:numId w:val="25"/>
        </w:numPr>
        <w:ind w:left="1080"/>
        <w:contextualSpacing w:val="0"/>
        <w:rPr>
          <w:szCs w:val="20"/>
        </w:rPr>
      </w:pPr>
      <w:r w:rsidRPr="006D313D">
        <w:rPr>
          <w:szCs w:val="20"/>
        </w:rPr>
        <w:t>Define high-level scope, schedule, and costs</w:t>
      </w:r>
    </w:p>
    <w:p w14:paraId="6EF878E4" w14:textId="77777777" w:rsidR="003858C5" w:rsidRPr="006D313D" w:rsidRDefault="003858C5" w:rsidP="003858C5">
      <w:pPr>
        <w:pStyle w:val="ListParagraph"/>
        <w:numPr>
          <w:ilvl w:val="0"/>
          <w:numId w:val="25"/>
        </w:numPr>
        <w:ind w:left="1080"/>
        <w:contextualSpacing w:val="0"/>
        <w:rPr>
          <w:szCs w:val="20"/>
        </w:rPr>
      </w:pPr>
      <w:r w:rsidRPr="006D313D">
        <w:rPr>
          <w:szCs w:val="20"/>
        </w:rPr>
        <w:t>Identify stakeholders</w:t>
      </w:r>
    </w:p>
    <w:p w14:paraId="4D42BFF5" w14:textId="77777777" w:rsidR="003858C5" w:rsidRPr="006D313D" w:rsidRDefault="003858C5" w:rsidP="003858C5">
      <w:pPr>
        <w:pStyle w:val="ListParagraph"/>
        <w:numPr>
          <w:ilvl w:val="0"/>
          <w:numId w:val="25"/>
        </w:numPr>
        <w:ind w:left="1080"/>
        <w:contextualSpacing w:val="0"/>
        <w:rPr>
          <w:szCs w:val="20"/>
        </w:rPr>
      </w:pPr>
      <w:r w:rsidRPr="006D313D">
        <w:rPr>
          <w:szCs w:val="20"/>
        </w:rPr>
        <w:t xml:space="preserve">Identify resources, </w:t>
      </w:r>
      <w:proofErr w:type="gramStart"/>
      <w:r w:rsidRPr="006D313D">
        <w:rPr>
          <w:szCs w:val="20"/>
        </w:rPr>
        <w:t>roles</w:t>
      </w:r>
      <w:proofErr w:type="gramEnd"/>
      <w:r w:rsidRPr="006D313D">
        <w:rPr>
          <w:szCs w:val="20"/>
        </w:rPr>
        <w:t xml:space="preserve"> and responsibilities</w:t>
      </w:r>
    </w:p>
    <w:p w14:paraId="14CB0109" w14:textId="77777777" w:rsidR="003858C5" w:rsidRPr="006D313D" w:rsidRDefault="003858C5" w:rsidP="003858C5">
      <w:pPr>
        <w:rPr>
          <w:szCs w:val="20"/>
        </w:rPr>
      </w:pPr>
    </w:p>
    <w:p w14:paraId="4AF36061" w14:textId="77777777" w:rsidR="003858C5" w:rsidRPr="006D313D" w:rsidRDefault="003858C5" w:rsidP="003858C5">
      <w:pPr>
        <w:pStyle w:val="ListParagraph"/>
        <w:numPr>
          <w:ilvl w:val="0"/>
          <w:numId w:val="25"/>
        </w:numPr>
        <w:ind w:left="1080"/>
        <w:contextualSpacing w:val="0"/>
        <w:rPr>
          <w:szCs w:val="20"/>
        </w:rPr>
      </w:pPr>
      <w:r w:rsidRPr="006D313D">
        <w:rPr>
          <w:szCs w:val="20"/>
        </w:rPr>
        <w:t>Identify project/product requirements as well as project metrics and key performance indicators</w:t>
      </w:r>
    </w:p>
    <w:p w14:paraId="75C54639" w14:textId="77777777" w:rsidR="003858C5" w:rsidRPr="006D313D" w:rsidRDefault="003858C5" w:rsidP="003858C5">
      <w:pPr>
        <w:pStyle w:val="ListParagraph"/>
        <w:numPr>
          <w:ilvl w:val="0"/>
          <w:numId w:val="25"/>
        </w:numPr>
        <w:ind w:left="1080"/>
        <w:contextualSpacing w:val="0"/>
        <w:rPr>
          <w:szCs w:val="20"/>
        </w:rPr>
      </w:pPr>
      <w:r w:rsidRPr="006D313D">
        <w:rPr>
          <w:szCs w:val="20"/>
        </w:rPr>
        <w:t>Develop the project schedule and milestones</w:t>
      </w:r>
    </w:p>
    <w:p w14:paraId="2C23E282" w14:textId="77777777" w:rsidR="003858C5" w:rsidRPr="006D313D" w:rsidRDefault="003858C5" w:rsidP="003858C5">
      <w:pPr>
        <w:pStyle w:val="ListParagraph"/>
        <w:numPr>
          <w:ilvl w:val="0"/>
          <w:numId w:val="25"/>
        </w:numPr>
        <w:ind w:left="1080"/>
        <w:contextualSpacing w:val="0"/>
        <w:rPr>
          <w:szCs w:val="20"/>
        </w:rPr>
      </w:pPr>
      <w:r w:rsidRPr="006D313D">
        <w:rPr>
          <w:szCs w:val="20"/>
        </w:rPr>
        <w:t>Assign project tasks</w:t>
      </w:r>
    </w:p>
    <w:p w14:paraId="77B55AFB" w14:textId="77777777" w:rsidR="003858C5" w:rsidRPr="006D313D" w:rsidRDefault="003858C5" w:rsidP="003858C5">
      <w:pPr>
        <w:pStyle w:val="ListParagraph"/>
        <w:numPr>
          <w:ilvl w:val="0"/>
          <w:numId w:val="25"/>
        </w:numPr>
        <w:ind w:left="1080"/>
        <w:contextualSpacing w:val="0"/>
        <w:rPr>
          <w:szCs w:val="20"/>
        </w:rPr>
      </w:pPr>
      <w:r w:rsidRPr="006D313D">
        <w:rPr>
          <w:szCs w:val="20"/>
        </w:rPr>
        <w:t>Solidify the project team</w:t>
      </w:r>
    </w:p>
    <w:p w14:paraId="03705383" w14:textId="158A70B3" w:rsidR="003858C5" w:rsidRPr="006D313D" w:rsidRDefault="003858C5" w:rsidP="003858C5">
      <w:pPr>
        <w:pStyle w:val="ListParagraph"/>
        <w:numPr>
          <w:ilvl w:val="0"/>
          <w:numId w:val="25"/>
        </w:numPr>
        <w:ind w:left="1080"/>
        <w:contextualSpacing w:val="0"/>
        <w:rPr>
          <w:szCs w:val="20"/>
        </w:rPr>
      </w:pPr>
      <w:r w:rsidRPr="006D313D">
        <w:rPr>
          <w:szCs w:val="20"/>
        </w:rPr>
        <w:t>Outline specific plans for key components of the project, such as communications plan and/or quality management plan</w:t>
      </w:r>
    </w:p>
    <w:p w14:paraId="074073AD" w14:textId="77777777" w:rsidR="003858C5" w:rsidRPr="006D313D" w:rsidRDefault="003858C5" w:rsidP="003858C5">
      <w:pPr>
        <w:pStyle w:val="ListParagraph"/>
        <w:ind w:left="1080"/>
        <w:contextualSpacing w:val="0"/>
        <w:rPr>
          <w:szCs w:val="20"/>
        </w:rPr>
      </w:pPr>
    </w:p>
    <w:p w14:paraId="4EA27855" w14:textId="77777777" w:rsidR="003858C5" w:rsidRPr="006D313D" w:rsidRDefault="003858C5" w:rsidP="003858C5">
      <w:pPr>
        <w:pStyle w:val="ListParagraph"/>
        <w:numPr>
          <w:ilvl w:val="0"/>
          <w:numId w:val="25"/>
        </w:numPr>
        <w:ind w:left="1080"/>
        <w:contextualSpacing w:val="0"/>
        <w:rPr>
          <w:szCs w:val="20"/>
        </w:rPr>
      </w:pPr>
      <w:r w:rsidRPr="006D313D">
        <w:rPr>
          <w:szCs w:val="20"/>
        </w:rPr>
        <w:t xml:space="preserve">Track project status, and communicate project progress, issues, etc. </w:t>
      </w:r>
    </w:p>
    <w:p w14:paraId="49EF2F78" w14:textId="77777777" w:rsidR="003858C5" w:rsidRPr="006D313D" w:rsidRDefault="003858C5" w:rsidP="003858C5">
      <w:pPr>
        <w:pStyle w:val="ListParagraph"/>
        <w:numPr>
          <w:ilvl w:val="0"/>
          <w:numId w:val="25"/>
        </w:numPr>
        <w:ind w:left="1080"/>
        <w:contextualSpacing w:val="0"/>
        <w:rPr>
          <w:szCs w:val="20"/>
        </w:rPr>
      </w:pPr>
      <w:r w:rsidRPr="006D313D">
        <w:rPr>
          <w:szCs w:val="20"/>
        </w:rPr>
        <w:t>Monitor project health and status</w:t>
      </w:r>
    </w:p>
    <w:p w14:paraId="77FCD938" w14:textId="77777777" w:rsidR="003858C5" w:rsidRPr="006D313D" w:rsidRDefault="003858C5" w:rsidP="003858C5">
      <w:pPr>
        <w:pStyle w:val="ListParagraph"/>
        <w:ind w:left="1080"/>
        <w:contextualSpacing w:val="0"/>
        <w:rPr>
          <w:szCs w:val="20"/>
        </w:rPr>
      </w:pPr>
    </w:p>
    <w:p w14:paraId="3A263640" w14:textId="77777777" w:rsidR="003858C5" w:rsidRPr="006D313D" w:rsidRDefault="003858C5" w:rsidP="003858C5">
      <w:pPr>
        <w:pStyle w:val="ListParagraph"/>
        <w:numPr>
          <w:ilvl w:val="0"/>
          <w:numId w:val="25"/>
        </w:numPr>
        <w:ind w:left="1080"/>
        <w:contextualSpacing w:val="0"/>
        <w:rPr>
          <w:szCs w:val="20"/>
        </w:rPr>
      </w:pPr>
      <w:r w:rsidRPr="006D313D">
        <w:rPr>
          <w:szCs w:val="20"/>
        </w:rPr>
        <w:t>Transition project to “operations”</w:t>
      </w:r>
    </w:p>
    <w:p w14:paraId="66FC074B" w14:textId="77777777" w:rsidR="003858C5" w:rsidRPr="006D313D" w:rsidRDefault="003858C5" w:rsidP="003858C5">
      <w:pPr>
        <w:pStyle w:val="ListParagraph"/>
        <w:numPr>
          <w:ilvl w:val="0"/>
          <w:numId w:val="25"/>
        </w:numPr>
        <w:ind w:left="1080"/>
        <w:contextualSpacing w:val="0"/>
        <w:rPr>
          <w:szCs w:val="20"/>
        </w:rPr>
      </w:pPr>
      <w:r w:rsidRPr="006D313D">
        <w:rPr>
          <w:szCs w:val="20"/>
        </w:rPr>
        <w:t xml:space="preserve">Formally close the project; ensure that any contracts/purchase orders are closed, archive project artifacts, document lessons learned and plan for </w:t>
      </w:r>
      <w:proofErr w:type="gramStart"/>
      <w:r w:rsidRPr="006D313D">
        <w:rPr>
          <w:szCs w:val="20"/>
        </w:rPr>
        <w:t>post mortem</w:t>
      </w:r>
      <w:proofErr w:type="gramEnd"/>
      <w:r w:rsidRPr="006D313D">
        <w:rPr>
          <w:szCs w:val="20"/>
        </w:rPr>
        <w:t>.</w:t>
      </w:r>
    </w:p>
    <w:p w14:paraId="033B9D8F" w14:textId="585F1A26" w:rsidR="00375BC8" w:rsidRDefault="00375BC8">
      <w:pPr>
        <w:rPr>
          <w:rFonts w:asciiTheme="majorHAnsi" w:eastAsiaTheme="majorEastAsia" w:hAnsiTheme="majorHAnsi" w:cstheme="majorBidi"/>
          <w:b/>
          <w:bCs/>
          <w:color w:val="244061" w:themeColor="accent1" w:themeShade="80"/>
          <w:sz w:val="28"/>
          <w:szCs w:val="28"/>
        </w:rPr>
      </w:pPr>
    </w:p>
    <w:p w14:paraId="31AD7A01" w14:textId="537B11E0" w:rsidR="007A4CAD" w:rsidRPr="007A4CAD" w:rsidRDefault="00EB7450" w:rsidP="00841A3D">
      <w:pPr>
        <w:pStyle w:val="Heading1"/>
      </w:pPr>
      <w:bookmarkStart w:id="9" w:name="_Toc69890024"/>
      <w:r>
        <w:t>Section 2</w:t>
      </w:r>
      <w:r w:rsidR="00AC068D">
        <w:t xml:space="preserve">. </w:t>
      </w:r>
      <w:r w:rsidR="00AC068D">
        <w:tab/>
      </w:r>
      <w:r w:rsidR="00B815CA">
        <w:t xml:space="preserve">PM </w:t>
      </w:r>
      <w:r w:rsidR="00167FFE">
        <w:t>Essentials</w:t>
      </w:r>
      <w:r w:rsidR="00C4467C">
        <w:t xml:space="preserve"> </w:t>
      </w:r>
      <w:r w:rsidR="00B420DA">
        <w:t>Templates</w:t>
      </w:r>
      <w:bookmarkEnd w:id="9"/>
    </w:p>
    <w:p w14:paraId="7484B1D2" w14:textId="23A75EB6" w:rsidR="006A3DD6" w:rsidRPr="006D313D" w:rsidRDefault="00BB1D45" w:rsidP="00A84487">
      <w:pPr>
        <w:rPr>
          <w:szCs w:val="20"/>
        </w:rPr>
      </w:pPr>
      <w:r w:rsidRPr="006D313D">
        <w:rPr>
          <w:szCs w:val="20"/>
        </w:rPr>
        <w:t xml:space="preserve">The following PM Essentials </w:t>
      </w:r>
      <w:r w:rsidR="00A84487" w:rsidRPr="006D313D">
        <w:rPr>
          <w:szCs w:val="20"/>
        </w:rPr>
        <w:t xml:space="preserve">templates </w:t>
      </w:r>
      <w:r w:rsidRPr="006D313D">
        <w:rPr>
          <w:szCs w:val="20"/>
        </w:rPr>
        <w:t>will aid in the key activities described</w:t>
      </w:r>
      <w:r w:rsidR="00A84487" w:rsidRPr="006D313D">
        <w:rPr>
          <w:szCs w:val="20"/>
        </w:rPr>
        <w:t>, regardless of project size or complexity.</w:t>
      </w:r>
      <w:r w:rsidRPr="006D313D">
        <w:rPr>
          <w:szCs w:val="20"/>
        </w:rPr>
        <w:t xml:space="preserve"> </w:t>
      </w:r>
      <w:r w:rsidR="006A3DD6" w:rsidRPr="006D313D">
        <w:rPr>
          <w:szCs w:val="20"/>
        </w:rPr>
        <w:t xml:space="preserve">These documents (templates) can be found on the DIR Website at </w:t>
      </w:r>
      <w:hyperlink r:id="rId18" w:history="1">
        <w:r w:rsidR="008B1CBB" w:rsidRPr="006D313D">
          <w:rPr>
            <w:rStyle w:val="Hyperlink"/>
            <w:szCs w:val="20"/>
          </w:rPr>
          <w:t xml:space="preserve">PM </w:t>
        </w:r>
        <w:r w:rsidR="00167FFE" w:rsidRPr="006D313D">
          <w:rPr>
            <w:rStyle w:val="Hyperlink"/>
            <w:szCs w:val="20"/>
          </w:rPr>
          <w:t>Essentials</w:t>
        </w:r>
      </w:hyperlink>
      <w:r w:rsidR="008B1CBB" w:rsidRPr="006D313D">
        <w:rPr>
          <w:rStyle w:val="Hyperlink"/>
          <w:color w:val="auto"/>
          <w:szCs w:val="20"/>
        </w:rPr>
        <w:t>.</w:t>
      </w:r>
      <w:r w:rsidR="00C23FCD" w:rsidRPr="006D313D">
        <w:rPr>
          <w:rStyle w:val="Hyperlink"/>
          <w:color w:val="auto"/>
          <w:szCs w:val="20"/>
        </w:rPr>
        <w:t xml:space="preserve"> Those </w:t>
      </w:r>
      <w:r w:rsidR="00B03015" w:rsidRPr="006D313D">
        <w:rPr>
          <w:rStyle w:val="Hyperlink"/>
          <w:color w:val="auto"/>
          <w:szCs w:val="20"/>
        </w:rPr>
        <w:t xml:space="preserve">in </w:t>
      </w:r>
      <w:r w:rsidR="00B03015" w:rsidRPr="006D313D">
        <w:rPr>
          <w:rStyle w:val="Hyperlink"/>
          <w:b/>
          <w:bCs/>
          <w:color w:val="auto"/>
          <w:szCs w:val="20"/>
        </w:rPr>
        <w:t>bold</w:t>
      </w:r>
      <w:r w:rsidR="00C23FCD" w:rsidRPr="006D313D">
        <w:rPr>
          <w:rStyle w:val="Hyperlink"/>
          <w:color w:val="auto"/>
          <w:szCs w:val="20"/>
        </w:rPr>
        <w:t xml:space="preserve"> are the minimum recommended </w:t>
      </w:r>
      <w:r w:rsidR="00B03015" w:rsidRPr="006D313D">
        <w:rPr>
          <w:rStyle w:val="Hyperlink"/>
          <w:color w:val="auto"/>
          <w:szCs w:val="20"/>
        </w:rPr>
        <w:t>tools</w:t>
      </w:r>
      <w:r w:rsidR="00C23FCD" w:rsidRPr="006D313D">
        <w:rPr>
          <w:rStyle w:val="Hyperlink"/>
          <w:color w:val="auto"/>
          <w:szCs w:val="20"/>
        </w:rPr>
        <w:t xml:space="preserve"> to be used in any project.</w:t>
      </w:r>
      <w:r w:rsidR="00C23FCD" w:rsidRPr="006D313D">
        <w:rPr>
          <w:rStyle w:val="Hyperlink"/>
          <w:szCs w:val="20"/>
        </w:rPr>
        <w:t xml:space="preserve"> </w:t>
      </w:r>
    </w:p>
    <w:p w14:paraId="714953E0" w14:textId="77777777" w:rsidR="006A3DD6" w:rsidRDefault="006A3DD6" w:rsidP="00A84487">
      <w:pPr>
        <w:rPr>
          <w:sz w:val="16"/>
          <w:vertAlign w:val="superscript"/>
        </w:rPr>
      </w:pPr>
    </w:p>
    <w:p w14:paraId="2523BE0D" w14:textId="552A941E" w:rsidR="006A3DD6" w:rsidRDefault="00B7722D" w:rsidP="006A3DD6">
      <w:pPr>
        <w:pStyle w:val="ListParagraph"/>
        <w:numPr>
          <w:ilvl w:val="0"/>
          <w:numId w:val="44"/>
        </w:numPr>
        <w:rPr>
          <w:szCs w:val="20"/>
        </w:rPr>
      </w:pPr>
      <w:hyperlink r:id="rId19" w:history="1">
        <w:r w:rsidR="006A3DD6" w:rsidRPr="00B7722D">
          <w:rPr>
            <w:rStyle w:val="Hyperlink"/>
            <w:b/>
            <w:bCs/>
            <w:szCs w:val="20"/>
          </w:rPr>
          <w:t>Business Case</w:t>
        </w:r>
      </w:hyperlink>
      <w:r w:rsidR="006A3DD6">
        <w:rPr>
          <w:szCs w:val="20"/>
        </w:rPr>
        <w:t xml:space="preserve"> </w:t>
      </w:r>
    </w:p>
    <w:p w14:paraId="7748BE69" w14:textId="5505E9F8" w:rsidR="001614D6" w:rsidRPr="002E529A" w:rsidRDefault="001614D6" w:rsidP="001614D6">
      <w:pPr>
        <w:pStyle w:val="ListParagraph"/>
        <w:rPr>
          <w:szCs w:val="20"/>
        </w:rPr>
      </w:pPr>
      <w:r>
        <w:rPr>
          <w:szCs w:val="20"/>
        </w:rPr>
        <w:t>This template is used to identify</w:t>
      </w:r>
      <w:r w:rsidRPr="00E4465E">
        <w:rPr>
          <w:szCs w:val="20"/>
        </w:rPr>
        <w:t xml:space="preserve"> the business issue and the expected business outcome as well as the key resources n</w:t>
      </w:r>
      <w:r w:rsidR="00E155B8">
        <w:rPr>
          <w:szCs w:val="20"/>
        </w:rPr>
        <w:t xml:space="preserve">ecessary for the project. It </w:t>
      </w:r>
      <w:r w:rsidRPr="00E4465E">
        <w:rPr>
          <w:szCs w:val="20"/>
        </w:rPr>
        <w:t xml:space="preserve">defines how the project will align to the goals of the agency and/or state.  </w:t>
      </w:r>
    </w:p>
    <w:p w14:paraId="44DCE1F9" w14:textId="2445F47C" w:rsidR="00E155B8" w:rsidRDefault="001614D6" w:rsidP="003753C7">
      <w:pPr>
        <w:pStyle w:val="ListParagraph"/>
        <w:numPr>
          <w:ilvl w:val="1"/>
          <w:numId w:val="44"/>
        </w:numPr>
        <w:rPr>
          <w:szCs w:val="20"/>
        </w:rPr>
      </w:pPr>
      <w:r>
        <w:rPr>
          <w:szCs w:val="20"/>
        </w:rPr>
        <w:t xml:space="preserve">In this document, the focus should be on identification of business issues </w:t>
      </w:r>
      <w:r w:rsidR="003753C7">
        <w:rPr>
          <w:szCs w:val="20"/>
        </w:rPr>
        <w:t xml:space="preserve">and/or opportunities </w:t>
      </w:r>
      <w:r>
        <w:rPr>
          <w:szCs w:val="20"/>
        </w:rPr>
        <w:t>(e.g.</w:t>
      </w:r>
      <w:r w:rsidR="003753C7">
        <w:rPr>
          <w:szCs w:val="20"/>
        </w:rPr>
        <w:t xml:space="preserve">  Business</w:t>
      </w:r>
      <w:r>
        <w:rPr>
          <w:szCs w:val="20"/>
        </w:rPr>
        <w:t xml:space="preserve"> </w:t>
      </w:r>
      <w:r w:rsidR="003753C7">
        <w:rPr>
          <w:szCs w:val="20"/>
        </w:rPr>
        <w:t xml:space="preserve">processes that could be more efficient, or products and/or services that could be more effective) and less about the </w:t>
      </w:r>
      <w:r w:rsidR="00E155B8">
        <w:rPr>
          <w:szCs w:val="20"/>
        </w:rPr>
        <w:t>execution plans for the project</w:t>
      </w:r>
      <w:r w:rsidR="003753C7">
        <w:rPr>
          <w:szCs w:val="20"/>
        </w:rPr>
        <w:t>.</w:t>
      </w:r>
    </w:p>
    <w:p w14:paraId="0DD35C5F" w14:textId="79510E28" w:rsidR="003753C7" w:rsidRDefault="00E155B8" w:rsidP="003753C7">
      <w:pPr>
        <w:pStyle w:val="ListParagraph"/>
        <w:numPr>
          <w:ilvl w:val="1"/>
          <w:numId w:val="44"/>
        </w:numPr>
        <w:rPr>
          <w:szCs w:val="20"/>
        </w:rPr>
      </w:pPr>
      <w:r>
        <w:rPr>
          <w:szCs w:val="20"/>
        </w:rPr>
        <w:t>High level time and cost estimates can be and should be estimated for the purpose of comparing potential projects costs to the expected benefits of doing the project. In early stages of a project, these estimates may not be very accurate, and this is to be expected. More detailed planning should occur as the project progresses.</w:t>
      </w:r>
      <w:r w:rsidR="003753C7">
        <w:rPr>
          <w:szCs w:val="20"/>
        </w:rPr>
        <w:t xml:space="preserve"> </w:t>
      </w:r>
    </w:p>
    <w:p w14:paraId="3598FB8F" w14:textId="48F76D7F" w:rsidR="009A77D1" w:rsidRPr="003753C7" w:rsidRDefault="009A77D1" w:rsidP="003753C7">
      <w:pPr>
        <w:pStyle w:val="ListParagraph"/>
        <w:numPr>
          <w:ilvl w:val="1"/>
          <w:numId w:val="44"/>
        </w:numPr>
        <w:rPr>
          <w:szCs w:val="20"/>
        </w:rPr>
      </w:pPr>
      <w:r w:rsidRPr="00E4465E">
        <w:rPr>
          <w:szCs w:val="20"/>
        </w:rPr>
        <w:t>The Project S</w:t>
      </w:r>
      <w:r>
        <w:rPr>
          <w:szCs w:val="20"/>
        </w:rPr>
        <w:t>ponsor or Business Owner should have significant input into this document, possibly even author it</w:t>
      </w:r>
      <w:r w:rsidRPr="00E4465E">
        <w:rPr>
          <w:szCs w:val="20"/>
        </w:rPr>
        <w:t>.</w:t>
      </w:r>
      <w:r>
        <w:rPr>
          <w:szCs w:val="20"/>
        </w:rPr>
        <w:t xml:space="preserve">  </w:t>
      </w:r>
    </w:p>
    <w:p w14:paraId="548A9AD4" w14:textId="77777777" w:rsidR="006A3DD6" w:rsidRDefault="006A3DD6" w:rsidP="006A3DD6">
      <w:pPr>
        <w:pStyle w:val="ListParagraph"/>
        <w:rPr>
          <w:szCs w:val="20"/>
        </w:rPr>
      </w:pPr>
    </w:p>
    <w:p w14:paraId="5658C1EC" w14:textId="42B29FC6" w:rsidR="006A3DD6" w:rsidRPr="00A23637" w:rsidRDefault="00B7722D" w:rsidP="006A3DD6">
      <w:pPr>
        <w:pStyle w:val="ListParagraph"/>
        <w:numPr>
          <w:ilvl w:val="0"/>
          <w:numId w:val="44"/>
        </w:numPr>
        <w:rPr>
          <w:rStyle w:val="Hyperlink"/>
          <w:color w:val="auto"/>
          <w:szCs w:val="20"/>
          <w:u w:val="none"/>
        </w:rPr>
      </w:pPr>
      <w:hyperlink r:id="rId20" w:history="1">
        <w:r w:rsidR="006A3DD6" w:rsidRPr="00B7722D">
          <w:rPr>
            <w:rStyle w:val="Hyperlink"/>
            <w:b/>
            <w:bCs/>
            <w:szCs w:val="20"/>
          </w:rPr>
          <w:t>Project Charter</w:t>
        </w:r>
      </w:hyperlink>
      <w:r w:rsidR="006A3DD6">
        <w:rPr>
          <w:szCs w:val="20"/>
        </w:rPr>
        <w:t xml:space="preserve"> </w:t>
      </w:r>
    </w:p>
    <w:p w14:paraId="2CD90CF4" w14:textId="2D09F80C" w:rsidR="00A23637" w:rsidRPr="00FA281B" w:rsidRDefault="00A23637" w:rsidP="00A23637">
      <w:pPr>
        <w:pStyle w:val="ListParagraph"/>
        <w:spacing w:after="120"/>
        <w:contextualSpacing w:val="0"/>
        <w:rPr>
          <w:szCs w:val="20"/>
        </w:rPr>
      </w:pPr>
      <w:r w:rsidRPr="00FA281B">
        <w:rPr>
          <w:szCs w:val="20"/>
        </w:rPr>
        <w:t>The Ch</w:t>
      </w:r>
      <w:r w:rsidR="00FA281B" w:rsidRPr="00FA281B">
        <w:rPr>
          <w:szCs w:val="20"/>
        </w:rPr>
        <w:t>arter is where the</w:t>
      </w:r>
      <w:r w:rsidRPr="00FA281B">
        <w:rPr>
          <w:szCs w:val="20"/>
        </w:rPr>
        <w:t xml:space="preserve"> scope</w:t>
      </w:r>
      <w:r w:rsidR="00935907">
        <w:rPr>
          <w:szCs w:val="20"/>
        </w:rPr>
        <w:t xml:space="preserve"> of work</w:t>
      </w:r>
      <w:r w:rsidR="00FA281B" w:rsidRPr="00FA281B">
        <w:rPr>
          <w:szCs w:val="20"/>
        </w:rPr>
        <w:t xml:space="preserve"> is </w:t>
      </w:r>
      <w:r w:rsidR="00E155B8">
        <w:rPr>
          <w:szCs w:val="20"/>
        </w:rPr>
        <w:t>defined. More detailed plans and estimates related to the project’s</w:t>
      </w:r>
      <w:r w:rsidR="00FA281B" w:rsidRPr="00FA281B">
        <w:rPr>
          <w:szCs w:val="20"/>
        </w:rPr>
        <w:t xml:space="preserve"> timel</w:t>
      </w:r>
      <w:r w:rsidR="00E155B8">
        <w:rPr>
          <w:szCs w:val="20"/>
        </w:rPr>
        <w:t>ine and budget are expanded upon</w:t>
      </w:r>
      <w:r w:rsidR="00FA281B" w:rsidRPr="00FA281B">
        <w:rPr>
          <w:szCs w:val="20"/>
        </w:rPr>
        <w:t xml:space="preserve"> within this project artifact</w:t>
      </w:r>
      <w:r w:rsidRPr="00FA281B">
        <w:rPr>
          <w:szCs w:val="20"/>
        </w:rPr>
        <w:t>.</w:t>
      </w:r>
      <w:r w:rsidR="00FA281B" w:rsidRPr="00FA281B">
        <w:rPr>
          <w:szCs w:val="20"/>
        </w:rPr>
        <w:t xml:space="preserve"> </w:t>
      </w:r>
      <w:r w:rsidR="009A5E24">
        <w:rPr>
          <w:szCs w:val="20"/>
        </w:rPr>
        <w:t xml:space="preserve">However, this </w:t>
      </w:r>
      <w:r w:rsidR="00935907">
        <w:rPr>
          <w:szCs w:val="20"/>
        </w:rPr>
        <w:t>information</w:t>
      </w:r>
      <w:r w:rsidR="00FA281B" w:rsidRPr="00FA281B">
        <w:rPr>
          <w:szCs w:val="20"/>
        </w:rPr>
        <w:t xml:space="preserve"> </w:t>
      </w:r>
      <w:r w:rsidR="00935907">
        <w:rPr>
          <w:szCs w:val="20"/>
        </w:rPr>
        <w:t xml:space="preserve">may </w:t>
      </w:r>
      <w:r w:rsidR="00E155B8">
        <w:rPr>
          <w:szCs w:val="20"/>
        </w:rPr>
        <w:t xml:space="preserve">still </w:t>
      </w:r>
      <w:r w:rsidR="00935907">
        <w:rPr>
          <w:szCs w:val="20"/>
        </w:rPr>
        <w:t>be relatively high level. The</w:t>
      </w:r>
      <w:r w:rsidR="00FA281B" w:rsidRPr="00FA281B">
        <w:rPr>
          <w:szCs w:val="20"/>
        </w:rPr>
        <w:t xml:space="preserve"> </w:t>
      </w:r>
      <w:r w:rsidR="00935907">
        <w:rPr>
          <w:szCs w:val="20"/>
        </w:rPr>
        <w:t>intent of this document is</w:t>
      </w:r>
      <w:r w:rsidR="00E155B8">
        <w:rPr>
          <w:szCs w:val="20"/>
        </w:rPr>
        <w:t xml:space="preserve"> to develop a clearer picture of the effort and cost associated with delivering the project’s</w:t>
      </w:r>
      <w:r w:rsidR="00935907">
        <w:rPr>
          <w:szCs w:val="20"/>
        </w:rPr>
        <w:t xml:space="preserve"> expected benefits outlined in the Business Case </w:t>
      </w:r>
      <w:r w:rsidR="00E155B8">
        <w:rPr>
          <w:szCs w:val="20"/>
        </w:rPr>
        <w:t>and ensure that, with the revised estimate, the project will still return a positive yield on the investment</w:t>
      </w:r>
      <w:r w:rsidR="00935907">
        <w:rPr>
          <w:szCs w:val="20"/>
        </w:rPr>
        <w:t>. Approval of the Charter</w:t>
      </w:r>
      <w:r w:rsidR="00FA281B" w:rsidRPr="00FA281B">
        <w:rPr>
          <w:szCs w:val="20"/>
        </w:rPr>
        <w:t xml:space="preserve"> authorizes the Project Team to begin </w:t>
      </w:r>
      <w:r w:rsidR="00A97782">
        <w:rPr>
          <w:szCs w:val="20"/>
        </w:rPr>
        <w:t xml:space="preserve">work on </w:t>
      </w:r>
      <w:r w:rsidR="00FA281B" w:rsidRPr="00FA281B">
        <w:rPr>
          <w:szCs w:val="20"/>
        </w:rPr>
        <w:t xml:space="preserve">the project. </w:t>
      </w:r>
    </w:p>
    <w:p w14:paraId="066FE98B" w14:textId="727DB2CE" w:rsidR="00446EFD" w:rsidRDefault="00446EFD" w:rsidP="00446EFD">
      <w:pPr>
        <w:pStyle w:val="ListParagraph"/>
        <w:numPr>
          <w:ilvl w:val="1"/>
          <w:numId w:val="44"/>
        </w:numPr>
        <w:rPr>
          <w:szCs w:val="20"/>
        </w:rPr>
      </w:pPr>
      <w:r>
        <w:rPr>
          <w:szCs w:val="20"/>
        </w:rPr>
        <w:t>Note – There is a good deal of overlap between the Business Case template and the Project Charter template</w:t>
      </w:r>
      <w:r w:rsidR="00A97782">
        <w:rPr>
          <w:szCs w:val="20"/>
        </w:rPr>
        <w:t>s</w:t>
      </w:r>
      <w:r>
        <w:rPr>
          <w:szCs w:val="20"/>
        </w:rPr>
        <w:t>. If desirable, it</w:t>
      </w:r>
      <w:r w:rsidR="009A77D1">
        <w:rPr>
          <w:szCs w:val="20"/>
        </w:rPr>
        <w:t xml:space="preserve"> i</w:t>
      </w:r>
      <w:r>
        <w:rPr>
          <w:szCs w:val="20"/>
        </w:rPr>
        <w:t xml:space="preserve">s perfectly acceptable to insert sections from the Business Case into the Charter or vice versa. </w:t>
      </w:r>
    </w:p>
    <w:p w14:paraId="514879A5" w14:textId="5B418FDB" w:rsidR="00E1449F" w:rsidRDefault="00E1449F" w:rsidP="00446EFD">
      <w:pPr>
        <w:pStyle w:val="ListParagraph"/>
        <w:numPr>
          <w:ilvl w:val="1"/>
          <w:numId w:val="44"/>
        </w:numPr>
        <w:rPr>
          <w:szCs w:val="20"/>
        </w:rPr>
      </w:pPr>
      <w:r>
        <w:rPr>
          <w:szCs w:val="20"/>
        </w:rPr>
        <w:t>While approval of the Project Charter</w:t>
      </w:r>
      <w:r w:rsidR="009D7BB5">
        <w:rPr>
          <w:szCs w:val="20"/>
        </w:rPr>
        <w:t xml:space="preserve"> formally</w:t>
      </w:r>
      <w:r>
        <w:rPr>
          <w:szCs w:val="20"/>
        </w:rPr>
        <w:t xml:space="preserve"> authorizes t</w:t>
      </w:r>
      <w:r w:rsidR="009D7BB5">
        <w:rPr>
          <w:szCs w:val="20"/>
        </w:rPr>
        <w:t>he project to begin and allocates resources, it’s recommended that there be periodic “check ins” with the governing body that approves the Charter. Specifically, it</w:t>
      </w:r>
      <w:r w:rsidR="009A77D1">
        <w:rPr>
          <w:szCs w:val="20"/>
        </w:rPr>
        <w:t xml:space="preserve"> i</w:t>
      </w:r>
      <w:r w:rsidR="009D7BB5">
        <w:rPr>
          <w:szCs w:val="20"/>
        </w:rPr>
        <w:t>s suggested that t</w:t>
      </w:r>
      <w:r w:rsidR="00A97782">
        <w:rPr>
          <w:szCs w:val="20"/>
        </w:rPr>
        <w:t>his person or group be informed</w:t>
      </w:r>
      <w:r w:rsidR="009D7BB5">
        <w:rPr>
          <w:szCs w:val="20"/>
        </w:rPr>
        <w:t xml:space="preserve"> if/when project estimates change. Aspects of a project (schedule, cost and/or scope) often change, get refined and/or evolve as more detailed planning and design activities are done. </w:t>
      </w:r>
      <w:r>
        <w:rPr>
          <w:szCs w:val="20"/>
        </w:rPr>
        <w:t xml:space="preserve"> </w:t>
      </w:r>
    </w:p>
    <w:p w14:paraId="4D36836C" w14:textId="332E1CAC" w:rsidR="00091D93" w:rsidRDefault="00091D93" w:rsidP="00446EFD">
      <w:pPr>
        <w:pStyle w:val="ListParagraph"/>
        <w:ind w:left="1440"/>
        <w:rPr>
          <w:szCs w:val="20"/>
        </w:rPr>
      </w:pPr>
    </w:p>
    <w:p w14:paraId="0D9DEFFD" w14:textId="26C0C128" w:rsidR="005A1ED3" w:rsidRDefault="00B7722D" w:rsidP="005A1ED3">
      <w:pPr>
        <w:pStyle w:val="ListParagraph"/>
        <w:numPr>
          <w:ilvl w:val="0"/>
          <w:numId w:val="44"/>
        </w:numPr>
        <w:rPr>
          <w:szCs w:val="20"/>
        </w:rPr>
      </w:pPr>
      <w:hyperlink r:id="rId21" w:history="1">
        <w:r w:rsidR="005A1ED3" w:rsidRPr="00B7722D">
          <w:rPr>
            <w:rStyle w:val="Hyperlink"/>
            <w:b/>
            <w:bCs/>
            <w:szCs w:val="20"/>
          </w:rPr>
          <w:t xml:space="preserve">Project </w:t>
        </w:r>
        <w:r w:rsidR="00D70911" w:rsidRPr="00B7722D">
          <w:rPr>
            <w:rStyle w:val="Hyperlink"/>
            <w:b/>
            <w:bCs/>
            <w:szCs w:val="20"/>
          </w:rPr>
          <w:t>Tool</w:t>
        </w:r>
        <w:r w:rsidR="00AE3DF1" w:rsidRPr="00B7722D">
          <w:rPr>
            <w:rStyle w:val="Hyperlink"/>
            <w:b/>
            <w:bCs/>
            <w:szCs w:val="20"/>
          </w:rPr>
          <w:t>ki</w:t>
        </w:r>
        <w:r w:rsidR="00B670EC" w:rsidRPr="00B7722D">
          <w:rPr>
            <w:rStyle w:val="Hyperlink"/>
            <w:b/>
            <w:bCs/>
            <w:szCs w:val="20"/>
          </w:rPr>
          <w:t>t</w:t>
        </w:r>
      </w:hyperlink>
      <w:r w:rsidR="005A1ED3">
        <w:rPr>
          <w:szCs w:val="20"/>
        </w:rPr>
        <w:t xml:space="preserve"> </w:t>
      </w:r>
    </w:p>
    <w:p w14:paraId="7F0C880F" w14:textId="48C49443" w:rsidR="005A1ED3" w:rsidRDefault="005A1ED3" w:rsidP="005A1ED3">
      <w:pPr>
        <w:pStyle w:val="ListParagraph"/>
        <w:rPr>
          <w:szCs w:val="20"/>
        </w:rPr>
      </w:pPr>
      <w:r>
        <w:rPr>
          <w:szCs w:val="20"/>
        </w:rPr>
        <w:t xml:space="preserve">This </w:t>
      </w:r>
      <w:r w:rsidR="00E97820">
        <w:rPr>
          <w:szCs w:val="20"/>
        </w:rPr>
        <w:t xml:space="preserve">file provides </w:t>
      </w:r>
      <w:r w:rsidR="00396F5E">
        <w:rPr>
          <w:szCs w:val="20"/>
        </w:rPr>
        <w:t>multiple</w:t>
      </w:r>
      <w:r w:rsidR="00E97820">
        <w:rPr>
          <w:szCs w:val="20"/>
        </w:rPr>
        <w:t xml:space="preserve"> </w:t>
      </w:r>
      <w:r>
        <w:rPr>
          <w:szCs w:val="20"/>
        </w:rPr>
        <w:t>template</w:t>
      </w:r>
      <w:r w:rsidR="00E97820">
        <w:rPr>
          <w:szCs w:val="20"/>
        </w:rPr>
        <w:t>s for</w:t>
      </w:r>
      <w:r>
        <w:rPr>
          <w:szCs w:val="20"/>
        </w:rPr>
        <w:t xml:space="preserve"> managing a project. For many projects, whether small, medium, or even large, this may be the only tool necessary. </w:t>
      </w:r>
      <w:r w:rsidR="00D70911">
        <w:rPr>
          <w:szCs w:val="20"/>
        </w:rPr>
        <w:t>The All-in-One Tool includes the following:</w:t>
      </w:r>
    </w:p>
    <w:p w14:paraId="4ADDBB88" w14:textId="77777777" w:rsidR="00E97820" w:rsidRDefault="00E97820" w:rsidP="005A1ED3">
      <w:pPr>
        <w:pStyle w:val="ListParagraph"/>
        <w:rPr>
          <w:szCs w:val="20"/>
        </w:rPr>
      </w:pPr>
    </w:p>
    <w:p w14:paraId="6E19D85F" w14:textId="770FD65D" w:rsidR="00E97820" w:rsidRPr="00E97820" w:rsidRDefault="00E97820" w:rsidP="00E97820">
      <w:pPr>
        <w:pStyle w:val="ListParagraph"/>
        <w:numPr>
          <w:ilvl w:val="1"/>
          <w:numId w:val="44"/>
        </w:numPr>
        <w:rPr>
          <w:szCs w:val="20"/>
        </w:rPr>
      </w:pPr>
      <w:r w:rsidRPr="00E97820">
        <w:rPr>
          <w:szCs w:val="20"/>
        </w:rPr>
        <w:t xml:space="preserve">Project Team Roles </w:t>
      </w:r>
      <w:r>
        <w:rPr>
          <w:szCs w:val="20"/>
        </w:rPr>
        <w:t>and</w:t>
      </w:r>
      <w:r w:rsidRPr="00E97820">
        <w:rPr>
          <w:szCs w:val="20"/>
        </w:rPr>
        <w:t xml:space="preserve"> Resp</w:t>
      </w:r>
      <w:r>
        <w:rPr>
          <w:szCs w:val="20"/>
        </w:rPr>
        <w:t>onsibility</w:t>
      </w:r>
    </w:p>
    <w:p w14:paraId="708EB011" w14:textId="77777777" w:rsidR="00E97820" w:rsidRPr="00E97820" w:rsidRDefault="00E97820" w:rsidP="00E97820">
      <w:pPr>
        <w:pStyle w:val="ListParagraph"/>
        <w:numPr>
          <w:ilvl w:val="1"/>
          <w:numId w:val="44"/>
        </w:numPr>
        <w:rPr>
          <w:szCs w:val="20"/>
        </w:rPr>
      </w:pPr>
      <w:r w:rsidRPr="00E97820">
        <w:rPr>
          <w:szCs w:val="20"/>
        </w:rPr>
        <w:t>Deliverables</w:t>
      </w:r>
    </w:p>
    <w:p w14:paraId="2D056A3F" w14:textId="77777777" w:rsidR="00E97820" w:rsidRPr="00E97820" w:rsidRDefault="00E97820" w:rsidP="00E97820">
      <w:pPr>
        <w:pStyle w:val="ListParagraph"/>
        <w:numPr>
          <w:ilvl w:val="1"/>
          <w:numId w:val="44"/>
        </w:numPr>
        <w:rPr>
          <w:szCs w:val="20"/>
        </w:rPr>
      </w:pPr>
      <w:r w:rsidRPr="00E97820">
        <w:rPr>
          <w:szCs w:val="20"/>
        </w:rPr>
        <w:t>Schedule</w:t>
      </w:r>
    </w:p>
    <w:p w14:paraId="43C9C648" w14:textId="56791716" w:rsidR="00E97820" w:rsidRPr="00E97820" w:rsidRDefault="00E97820" w:rsidP="00E97820">
      <w:pPr>
        <w:pStyle w:val="ListParagraph"/>
        <w:numPr>
          <w:ilvl w:val="1"/>
          <w:numId w:val="44"/>
        </w:numPr>
        <w:rPr>
          <w:szCs w:val="20"/>
        </w:rPr>
      </w:pPr>
      <w:r w:rsidRPr="00E97820">
        <w:rPr>
          <w:szCs w:val="20"/>
        </w:rPr>
        <w:t xml:space="preserve">Costs </w:t>
      </w:r>
      <w:r>
        <w:rPr>
          <w:szCs w:val="20"/>
        </w:rPr>
        <w:t>and</w:t>
      </w:r>
      <w:r w:rsidRPr="00E97820">
        <w:rPr>
          <w:szCs w:val="20"/>
        </w:rPr>
        <w:t xml:space="preserve"> Benefits</w:t>
      </w:r>
    </w:p>
    <w:p w14:paraId="2EC8985E" w14:textId="77777777" w:rsidR="00E97820" w:rsidRPr="00E97820" w:rsidRDefault="00E97820" w:rsidP="00E97820">
      <w:pPr>
        <w:pStyle w:val="ListParagraph"/>
        <w:numPr>
          <w:ilvl w:val="1"/>
          <w:numId w:val="44"/>
        </w:numPr>
        <w:rPr>
          <w:szCs w:val="20"/>
        </w:rPr>
      </w:pPr>
      <w:r w:rsidRPr="00E97820">
        <w:rPr>
          <w:szCs w:val="20"/>
        </w:rPr>
        <w:t>Risk Log</w:t>
      </w:r>
    </w:p>
    <w:p w14:paraId="608A0A50" w14:textId="77777777" w:rsidR="00E97820" w:rsidRPr="00E97820" w:rsidRDefault="00E97820" w:rsidP="00E97820">
      <w:pPr>
        <w:pStyle w:val="ListParagraph"/>
        <w:numPr>
          <w:ilvl w:val="1"/>
          <w:numId w:val="44"/>
        </w:numPr>
        <w:rPr>
          <w:szCs w:val="20"/>
        </w:rPr>
      </w:pPr>
      <w:r w:rsidRPr="00E97820">
        <w:rPr>
          <w:szCs w:val="20"/>
        </w:rPr>
        <w:t>Issue Log</w:t>
      </w:r>
    </w:p>
    <w:p w14:paraId="2ABA99CC" w14:textId="77777777" w:rsidR="00E97820" w:rsidRPr="00E97820" w:rsidRDefault="00E97820" w:rsidP="00E97820">
      <w:pPr>
        <w:pStyle w:val="ListParagraph"/>
        <w:numPr>
          <w:ilvl w:val="1"/>
          <w:numId w:val="44"/>
        </w:numPr>
        <w:rPr>
          <w:szCs w:val="20"/>
        </w:rPr>
      </w:pPr>
      <w:r w:rsidRPr="00E97820">
        <w:rPr>
          <w:szCs w:val="20"/>
        </w:rPr>
        <w:t>Project Changes</w:t>
      </w:r>
    </w:p>
    <w:p w14:paraId="53AAEED1" w14:textId="77777777" w:rsidR="00E97820" w:rsidRPr="00E97820" w:rsidRDefault="00E97820" w:rsidP="00E97820">
      <w:pPr>
        <w:pStyle w:val="ListParagraph"/>
        <w:numPr>
          <w:ilvl w:val="1"/>
          <w:numId w:val="44"/>
        </w:numPr>
        <w:rPr>
          <w:szCs w:val="20"/>
        </w:rPr>
      </w:pPr>
      <w:r w:rsidRPr="00E97820">
        <w:rPr>
          <w:szCs w:val="20"/>
        </w:rPr>
        <w:t>Questions</w:t>
      </w:r>
    </w:p>
    <w:p w14:paraId="5F989B3F" w14:textId="77777777" w:rsidR="00E97820" w:rsidRPr="00E97820" w:rsidRDefault="00E97820" w:rsidP="00E97820">
      <w:pPr>
        <w:pStyle w:val="ListParagraph"/>
        <w:numPr>
          <w:ilvl w:val="1"/>
          <w:numId w:val="44"/>
        </w:numPr>
        <w:rPr>
          <w:szCs w:val="20"/>
        </w:rPr>
      </w:pPr>
      <w:r w:rsidRPr="00E97820">
        <w:rPr>
          <w:szCs w:val="20"/>
        </w:rPr>
        <w:t>Communication</w:t>
      </w:r>
    </w:p>
    <w:p w14:paraId="7C88991F" w14:textId="540B1E27" w:rsidR="00E97820" w:rsidRPr="00E97820" w:rsidRDefault="00E97820" w:rsidP="00E97820">
      <w:pPr>
        <w:pStyle w:val="ListParagraph"/>
        <w:numPr>
          <w:ilvl w:val="1"/>
          <w:numId w:val="44"/>
        </w:numPr>
        <w:rPr>
          <w:szCs w:val="20"/>
        </w:rPr>
      </w:pPr>
      <w:r w:rsidRPr="00E97820">
        <w:rPr>
          <w:szCs w:val="20"/>
        </w:rPr>
        <w:t xml:space="preserve">Lessons Learned </w:t>
      </w:r>
      <w:r>
        <w:rPr>
          <w:szCs w:val="20"/>
        </w:rPr>
        <w:t>and</w:t>
      </w:r>
      <w:r w:rsidRPr="00E97820">
        <w:rPr>
          <w:szCs w:val="20"/>
        </w:rPr>
        <w:t xml:space="preserve"> Notes</w:t>
      </w:r>
    </w:p>
    <w:p w14:paraId="5D4886AC" w14:textId="0179F318" w:rsidR="00E97820" w:rsidRDefault="00E97820" w:rsidP="00E97820">
      <w:pPr>
        <w:pStyle w:val="ListParagraph"/>
        <w:numPr>
          <w:ilvl w:val="1"/>
          <w:numId w:val="44"/>
        </w:numPr>
        <w:rPr>
          <w:szCs w:val="20"/>
        </w:rPr>
      </w:pPr>
      <w:r w:rsidRPr="00E97820">
        <w:rPr>
          <w:szCs w:val="20"/>
        </w:rPr>
        <w:t>Glossary</w:t>
      </w:r>
    </w:p>
    <w:p w14:paraId="3E6F9AFD" w14:textId="33D9CFA6" w:rsidR="00767075" w:rsidRDefault="00767075" w:rsidP="00767075">
      <w:pPr>
        <w:rPr>
          <w:szCs w:val="20"/>
        </w:rPr>
      </w:pPr>
    </w:p>
    <w:p w14:paraId="45FFEB32" w14:textId="4D5A6DEF" w:rsidR="00767075" w:rsidRPr="002C3775" w:rsidRDefault="00767075" w:rsidP="006D313D">
      <w:pPr>
        <w:ind w:left="720"/>
        <w:rPr>
          <w:szCs w:val="20"/>
        </w:rPr>
      </w:pPr>
      <w:r>
        <w:rPr>
          <w:szCs w:val="20"/>
        </w:rPr>
        <w:t xml:space="preserve">If more elaboration is needed, other templates following are </w:t>
      </w:r>
      <w:r w:rsidR="00D70911">
        <w:rPr>
          <w:szCs w:val="20"/>
        </w:rPr>
        <w:t>provided</w:t>
      </w:r>
      <w:r>
        <w:rPr>
          <w:szCs w:val="20"/>
        </w:rPr>
        <w:t>.</w:t>
      </w:r>
    </w:p>
    <w:p w14:paraId="059E80A0" w14:textId="77777777" w:rsidR="00FD2DF6" w:rsidRDefault="00FD2DF6" w:rsidP="00FD2DF6">
      <w:pPr>
        <w:rPr>
          <w:szCs w:val="20"/>
        </w:rPr>
      </w:pPr>
    </w:p>
    <w:p w14:paraId="2CB93133" w14:textId="1287072B" w:rsidR="00FD2DF6" w:rsidRPr="00270CB8" w:rsidRDefault="00B7722D" w:rsidP="00FD2DF6">
      <w:pPr>
        <w:pStyle w:val="ListParagraph"/>
        <w:numPr>
          <w:ilvl w:val="0"/>
          <w:numId w:val="45"/>
        </w:numPr>
        <w:rPr>
          <w:b/>
          <w:bCs/>
          <w:szCs w:val="20"/>
        </w:rPr>
      </w:pPr>
      <w:hyperlink r:id="rId22" w:history="1">
        <w:r w:rsidR="00FD2DF6" w:rsidRPr="00B7722D">
          <w:rPr>
            <w:rStyle w:val="Hyperlink"/>
            <w:b/>
            <w:bCs/>
            <w:szCs w:val="20"/>
          </w:rPr>
          <w:t>Project Schedule</w:t>
        </w:r>
      </w:hyperlink>
    </w:p>
    <w:p w14:paraId="57A13869" w14:textId="77777777" w:rsidR="00FD2DF6" w:rsidRDefault="00FD2DF6" w:rsidP="00FD2DF6">
      <w:pPr>
        <w:pStyle w:val="ListParagraph"/>
        <w:rPr>
          <w:szCs w:val="20"/>
        </w:rPr>
      </w:pPr>
      <w:r>
        <w:rPr>
          <w:szCs w:val="20"/>
        </w:rPr>
        <w:t xml:space="preserve">The Schedule provides the time parameters in which specific tasks and milestones are to be achieved. It is usually based on the project work breakdown structure (WBS), to which time frames are applied.  The schedule templates below outline the phases, deliverables, milestones, </w:t>
      </w:r>
      <w:proofErr w:type="gramStart"/>
      <w:r>
        <w:rPr>
          <w:szCs w:val="20"/>
        </w:rPr>
        <w:t>tasks</w:t>
      </w:r>
      <w:proofErr w:type="gramEnd"/>
      <w:r>
        <w:rPr>
          <w:szCs w:val="20"/>
        </w:rPr>
        <w:t xml:space="preserve"> and activities of a “waterfall” project management approach. These templates do not contain any items related specifically to the product or service that </w:t>
      </w:r>
      <w:r>
        <w:rPr>
          <w:szCs w:val="20"/>
        </w:rPr>
        <w:lastRenderedPageBreak/>
        <w:t xml:space="preserve">result from the project. A breakdown of the project’s </w:t>
      </w:r>
      <w:proofErr w:type="gramStart"/>
      <w:r>
        <w:rPr>
          <w:szCs w:val="20"/>
        </w:rPr>
        <w:t>end product</w:t>
      </w:r>
      <w:proofErr w:type="gramEnd"/>
      <w:r>
        <w:rPr>
          <w:szCs w:val="20"/>
        </w:rPr>
        <w:t xml:space="preserve">, desired output, needs to be added.  </w:t>
      </w:r>
    </w:p>
    <w:p w14:paraId="5316036C" w14:textId="77777777" w:rsidR="00FD2DF6" w:rsidRPr="002C3775" w:rsidRDefault="00FD2DF6" w:rsidP="006D313D">
      <w:pPr>
        <w:ind w:left="1080"/>
        <w:rPr>
          <w:szCs w:val="20"/>
        </w:rPr>
      </w:pPr>
    </w:p>
    <w:p w14:paraId="3B974097" w14:textId="2E189A5B" w:rsidR="00FD2DF6" w:rsidRDefault="00B7722D" w:rsidP="00FD2DF6">
      <w:pPr>
        <w:pStyle w:val="ListParagraph"/>
        <w:numPr>
          <w:ilvl w:val="0"/>
          <w:numId w:val="44"/>
        </w:numPr>
        <w:rPr>
          <w:szCs w:val="20"/>
        </w:rPr>
      </w:pPr>
      <w:hyperlink r:id="rId23" w:history="1">
        <w:r w:rsidR="00FD2DF6" w:rsidRPr="00B7722D">
          <w:rPr>
            <w:rStyle w:val="Hyperlink"/>
            <w:b/>
            <w:bCs/>
            <w:szCs w:val="20"/>
          </w:rPr>
          <w:t>Lessons Learned</w:t>
        </w:r>
      </w:hyperlink>
      <w:r w:rsidR="00FD2DF6">
        <w:rPr>
          <w:szCs w:val="20"/>
        </w:rPr>
        <w:t xml:space="preserve"> </w:t>
      </w:r>
    </w:p>
    <w:p w14:paraId="3495C602" w14:textId="77777777" w:rsidR="00FD2DF6" w:rsidRPr="00446EFD" w:rsidRDefault="00FD2DF6" w:rsidP="00FD2DF6">
      <w:pPr>
        <w:pStyle w:val="ListParagraph"/>
        <w:rPr>
          <w:szCs w:val="20"/>
        </w:rPr>
      </w:pPr>
      <w:r w:rsidRPr="00446EFD">
        <w:rPr>
          <w:rFonts w:cs="Arial"/>
          <w:bCs/>
          <w:szCs w:val="20"/>
        </w:rPr>
        <w:t>The Lessons Learned document is used to identify and preserve the lessons learned on each project. The purpose of this document is to help the project team share knowledge gained from the</w:t>
      </w:r>
      <w:r>
        <w:rPr>
          <w:rFonts w:cs="Arial"/>
          <w:bCs/>
          <w:szCs w:val="20"/>
        </w:rPr>
        <w:t>ir</w:t>
      </w:r>
      <w:r w:rsidRPr="00446EFD">
        <w:rPr>
          <w:rFonts w:cs="Arial"/>
          <w:bCs/>
          <w:szCs w:val="20"/>
        </w:rPr>
        <w:t xml:space="preserve"> experience. A successful Lessons Learned program will help </w:t>
      </w:r>
      <w:r>
        <w:rPr>
          <w:rFonts w:cs="Arial"/>
          <w:bCs/>
          <w:szCs w:val="20"/>
        </w:rPr>
        <w:t xml:space="preserve">future </w:t>
      </w:r>
      <w:r w:rsidRPr="00446EFD">
        <w:rPr>
          <w:rFonts w:cs="Arial"/>
          <w:bCs/>
          <w:szCs w:val="20"/>
        </w:rPr>
        <w:t xml:space="preserve">project teams repeat desirable outcomes and avoid </w:t>
      </w:r>
      <w:r>
        <w:rPr>
          <w:rFonts w:cs="Arial"/>
          <w:bCs/>
          <w:szCs w:val="20"/>
        </w:rPr>
        <w:t>deficient</w:t>
      </w:r>
      <w:r w:rsidRPr="00446EFD">
        <w:rPr>
          <w:rFonts w:cs="Arial"/>
          <w:bCs/>
          <w:szCs w:val="20"/>
        </w:rPr>
        <w:t xml:space="preserve"> outcomes.</w:t>
      </w:r>
    </w:p>
    <w:p w14:paraId="70DA1CCE" w14:textId="77777777" w:rsidR="00FD2DF6" w:rsidRDefault="00FD2DF6" w:rsidP="00FD2DF6">
      <w:pPr>
        <w:pStyle w:val="ListParagraph"/>
        <w:numPr>
          <w:ilvl w:val="1"/>
          <w:numId w:val="44"/>
        </w:numPr>
        <w:rPr>
          <w:szCs w:val="20"/>
        </w:rPr>
      </w:pPr>
      <w:r>
        <w:rPr>
          <w:szCs w:val="20"/>
        </w:rPr>
        <w:t xml:space="preserve">Lessons can be captured throughout the life of the project. It is not required (nor recommended) to wait until the end of the project to collect Lessons Learned. </w:t>
      </w:r>
    </w:p>
    <w:p w14:paraId="7A90021E" w14:textId="77777777" w:rsidR="00FD2DF6" w:rsidRDefault="00FD2DF6" w:rsidP="00FD2DF6">
      <w:pPr>
        <w:pStyle w:val="ListParagraph"/>
        <w:ind w:left="1440"/>
        <w:rPr>
          <w:szCs w:val="20"/>
        </w:rPr>
      </w:pPr>
    </w:p>
    <w:p w14:paraId="01AE3FB3" w14:textId="1BA1E496" w:rsidR="00FD2DF6" w:rsidRDefault="00B7722D" w:rsidP="00FD2DF6">
      <w:pPr>
        <w:pStyle w:val="ListParagraph"/>
        <w:numPr>
          <w:ilvl w:val="0"/>
          <w:numId w:val="44"/>
        </w:numPr>
        <w:rPr>
          <w:szCs w:val="20"/>
        </w:rPr>
      </w:pPr>
      <w:hyperlink r:id="rId24" w:history="1">
        <w:r w:rsidR="00FD2DF6" w:rsidRPr="00B7722D">
          <w:rPr>
            <w:rStyle w:val="Hyperlink"/>
            <w:b/>
            <w:bCs/>
            <w:szCs w:val="20"/>
          </w:rPr>
          <w:t>Project Closure</w:t>
        </w:r>
      </w:hyperlink>
      <w:r w:rsidR="00FD2DF6">
        <w:rPr>
          <w:szCs w:val="20"/>
        </w:rPr>
        <w:t xml:space="preserve"> </w:t>
      </w:r>
    </w:p>
    <w:p w14:paraId="14CE60D0" w14:textId="77777777" w:rsidR="00FD2DF6" w:rsidRDefault="00FD2DF6" w:rsidP="00FD2DF6">
      <w:pPr>
        <w:pStyle w:val="ListParagraph"/>
        <w:rPr>
          <w:szCs w:val="20"/>
        </w:rPr>
      </w:pPr>
      <w:r>
        <w:rPr>
          <w:szCs w:val="20"/>
        </w:rPr>
        <w:t xml:space="preserve">Before “closing” a project, releasing the project team, and moving on to the next thing, it’s important to validate that the project has delivered everything outlined in the WBS, that project related contracts and/or purchases are closed out, and (perhaps most importantly) that the project’s customer(s) and key stakeholders agree the project has delivered what it was meant to. </w:t>
      </w:r>
    </w:p>
    <w:p w14:paraId="4C64DA8A" w14:textId="77777777" w:rsidR="00FD2DF6" w:rsidRDefault="00FD2DF6" w:rsidP="00FD2DF6">
      <w:pPr>
        <w:pStyle w:val="ListParagraph"/>
        <w:numPr>
          <w:ilvl w:val="1"/>
          <w:numId w:val="44"/>
        </w:numPr>
        <w:rPr>
          <w:szCs w:val="20"/>
        </w:rPr>
      </w:pPr>
      <w:r>
        <w:rPr>
          <w:szCs w:val="20"/>
        </w:rPr>
        <w:t>As part of this process, it’s recommended that a project “</w:t>
      </w:r>
      <w:proofErr w:type="gramStart"/>
      <w:r>
        <w:rPr>
          <w:szCs w:val="20"/>
        </w:rPr>
        <w:t>post mortem</w:t>
      </w:r>
      <w:proofErr w:type="gramEnd"/>
      <w:r>
        <w:rPr>
          <w:szCs w:val="20"/>
        </w:rPr>
        <w:t xml:space="preserve">” is planned for some point in the future, to determine if the project has delivered the business value outlined in the Business Case. (It’s often difficult to determine this immediately after project is “launched”) </w:t>
      </w:r>
    </w:p>
    <w:p w14:paraId="5420BBD8" w14:textId="77777777" w:rsidR="00FD2DF6" w:rsidRDefault="00FD2DF6" w:rsidP="00FD2DF6">
      <w:pPr>
        <w:pStyle w:val="ListParagraph"/>
        <w:rPr>
          <w:szCs w:val="20"/>
        </w:rPr>
      </w:pPr>
    </w:p>
    <w:p w14:paraId="2D599735" w14:textId="6F238A2E" w:rsidR="005A1ED3" w:rsidRDefault="00B7722D" w:rsidP="005A1ED3">
      <w:pPr>
        <w:pStyle w:val="ListParagraph"/>
        <w:numPr>
          <w:ilvl w:val="0"/>
          <w:numId w:val="45"/>
        </w:numPr>
        <w:rPr>
          <w:szCs w:val="20"/>
        </w:rPr>
      </w:pPr>
      <w:hyperlink r:id="rId25" w:history="1">
        <w:r w:rsidR="005A1ED3" w:rsidRPr="00B7722D">
          <w:rPr>
            <w:rStyle w:val="Hyperlink"/>
            <w:szCs w:val="20"/>
          </w:rPr>
          <w:t>Project Management Plan</w:t>
        </w:r>
      </w:hyperlink>
    </w:p>
    <w:p w14:paraId="6BAA90E7" w14:textId="0B1DB278" w:rsidR="005A1ED3" w:rsidRDefault="005A1ED3" w:rsidP="005A1ED3">
      <w:pPr>
        <w:ind w:left="720"/>
        <w:rPr>
          <w:szCs w:val="20"/>
        </w:rPr>
      </w:pPr>
      <w:r>
        <w:rPr>
          <w:szCs w:val="20"/>
        </w:rPr>
        <w:t xml:space="preserve">The project management plan provides the details of the work that is to take place to achieve the desired </w:t>
      </w:r>
      <w:proofErr w:type="gramStart"/>
      <w:r>
        <w:rPr>
          <w:szCs w:val="20"/>
        </w:rPr>
        <w:t>end result</w:t>
      </w:r>
      <w:proofErr w:type="gramEnd"/>
      <w:r>
        <w:rPr>
          <w:szCs w:val="20"/>
        </w:rPr>
        <w:t xml:space="preserve"> or release of product. Depending on the size of the project, a plan can be abbreviated for small projects (such as the Project Monitoring Register</w:t>
      </w:r>
      <w:proofErr w:type="gramStart"/>
      <w:r>
        <w:rPr>
          <w:szCs w:val="20"/>
        </w:rPr>
        <w:t>), or</w:t>
      </w:r>
      <w:proofErr w:type="gramEnd"/>
      <w:r>
        <w:rPr>
          <w:szCs w:val="20"/>
        </w:rPr>
        <w:t xml:space="preserve"> include other plans for large projects. </w:t>
      </w:r>
    </w:p>
    <w:p w14:paraId="12D502B4" w14:textId="77777777" w:rsidR="005A1ED3" w:rsidRDefault="005A1ED3">
      <w:pPr>
        <w:rPr>
          <w:szCs w:val="20"/>
        </w:rPr>
      </w:pPr>
    </w:p>
    <w:p w14:paraId="10D58118" w14:textId="5918226A" w:rsidR="005A1ED3" w:rsidRPr="00B7722D" w:rsidRDefault="00B7722D" w:rsidP="005A1ED3">
      <w:pPr>
        <w:pStyle w:val="ListParagraph"/>
        <w:numPr>
          <w:ilvl w:val="0"/>
          <w:numId w:val="45"/>
        </w:numPr>
        <w:rPr>
          <w:szCs w:val="20"/>
        </w:rPr>
      </w:pPr>
      <w:hyperlink r:id="rId26" w:history="1">
        <w:r w:rsidR="005A1ED3" w:rsidRPr="00B7722D">
          <w:rPr>
            <w:rStyle w:val="Hyperlink"/>
            <w:szCs w:val="20"/>
          </w:rPr>
          <w:t>Requirements</w:t>
        </w:r>
      </w:hyperlink>
      <w:r w:rsidR="005A1ED3" w:rsidRPr="00B7722D">
        <w:rPr>
          <w:szCs w:val="20"/>
        </w:rPr>
        <w:t xml:space="preserve"> </w:t>
      </w:r>
    </w:p>
    <w:p w14:paraId="743AFCE8" w14:textId="5F270CB7" w:rsidR="005A1ED3" w:rsidRDefault="005A1ED3" w:rsidP="005A1ED3">
      <w:pPr>
        <w:ind w:left="720"/>
        <w:rPr>
          <w:szCs w:val="20"/>
        </w:rPr>
      </w:pPr>
      <w:r>
        <w:rPr>
          <w:szCs w:val="20"/>
        </w:rPr>
        <w:t xml:space="preserve">A requirements document identifies the specific end results needed by the customer. Because requirements can be extensive or complex, especially in software development efforts, a requirements template helps elicit, clarify, and record what the customer is </w:t>
      </w:r>
      <w:r w:rsidR="009A5E24">
        <w:rPr>
          <w:szCs w:val="20"/>
        </w:rPr>
        <w:t>seeking</w:t>
      </w:r>
      <w:r>
        <w:rPr>
          <w:szCs w:val="20"/>
        </w:rPr>
        <w:t xml:space="preserve"> at the end of the project. It also helps with </w:t>
      </w:r>
      <w:r w:rsidR="009A5E24">
        <w:rPr>
          <w:szCs w:val="20"/>
        </w:rPr>
        <w:t xml:space="preserve">testing during verification of </w:t>
      </w:r>
      <w:proofErr w:type="gramStart"/>
      <w:r w:rsidR="009A5E24">
        <w:rPr>
          <w:szCs w:val="20"/>
        </w:rPr>
        <w:t>the end result</w:t>
      </w:r>
      <w:proofErr w:type="gramEnd"/>
      <w:r>
        <w:rPr>
          <w:szCs w:val="20"/>
        </w:rPr>
        <w:t xml:space="preserve">. Much of the scope of a project can be found in the requirements. </w:t>
      </w:r>
    </w:p>
    <w:p w14:paraId="781F9FEB" w14:textId="7046F999" w:rsidR="00341C0F" w:rsidRDefault="00341C0F" w:rsidP="005A1ED3">
      <w:pPr>
        <w:ind w:left="720"/>
        <w:rPr>
          <w:szCs w:val="20"/>
        </w:rPr>
      </w:pPr>
    </w:p>
    <w:p w14:paraId="6DE24CE7" w14:textId="3B678D71" w:rsidR="00341C0F" w:rsidRDefault="00B7722D" w:rsidP="00341C0F">
      <w:pPr>
        <w:pStyle w:val="ListParagraph"/>
        <w:numPr>
          <w:ilvl w:val="0"/>
          <w:numId w:val="45"/>
        </w:numPr>
        <w:rPr>
          <w:szCs w:val="20"/>
        </w:rPr>
      </w:pPr>
      <w:hyperlink r:id="rId27" w:history="1">
        <w:r w:rsidR="00341C0F" w:rsidRPr="00B7722D">
          <w:rPr>
            <w:rStyle w:val="Hyperlink"/>
            <w:szCs w:val="20"/>
          </w:rPr>
          <w:t>Agile Backlog</w:t>
        </w:r>
      </w:hyperlink>
    </w:p>
    <w:p w14:paraId="2467B901" w14:textId="10D5D25A" w:rsidR="00341C0F" w:rsidRPr="002C3775" w:rsidRDefault="00341C0F" w:rsidP="00341C0F">
      <w:pPr>
        <w:ind w:left="720"/>
        <w:rPr>
          <w:szCs w:val="20"/>
        </w:rPr>
      </w:pPr>
      <w:r w:rsidRPr="00341C0F">
        <w:rPr>
          <w:szCs w:val="20"/>
        </w:rPr>
        <w:t xml:space="preserve">A product backlog is a list of the new features, changes to existing features, bug fixes, infrastructure changes or other activities that a team may deliver </w:t>
      </w:r>
      <w:proofErr w:type="gramStart"/>
      <w:r w:rsidRPr="00341C0F">
        <w:rPr>
          <w:szCs w:val="20"/>
        </w:rPr>
        <w:t>in order to</w:t>
      </w:r>
      <w:proofErr w:type="gramEnd"/>
      <w:r w:rsidRPr="00341C0F">
        <w:rPr>
          <w:szCs w:val="20"/>
        </w:rPr>
        <w:t xml:space="preserve"> achieve a specific outcome.</w:t>
      </w:r>
    </w:p>
    <w:p w14:paraId="373A6BB6" w14:textId="77777777" w:rsidR="009E093B" w:rsidRDefault="009E093B">
      <w:pPr>
        <w:rPr>
          <w:szCs w:val="20"/>
        </w:rPr>
      </w:pPr>
    </w:p>
    <w:p w14:paraId="5D1600F4" w14:textId="45875E08" w:rsidR="005A1ED3" w:rsidRDefault="00B7722D" w:rsidP="005A1ED3">
      <w:pPr>
        <w:pStyle w:val="ListParagraph"/>
        <w:numPr>
          <w:ilvl w:val="0"/>
          <w:numId w:val="45"/>
        </w:numPr>
        <w:rPr>
          <w:szCs w:val="20"/>
        </w:rPr>
      </w:pPr>
      <w:hyperlink r:id="rId28" w:history="1">
        <w:r w:rsidR="005A1ED3" w:rsidRPr="00B7722D">
          <w:rPr>
            <w:rStyle w:val="Hyperlink"/>
            <w:szCs w:val="20"/>
          </w:rPr>
          <w:t>Project Status Report</w:t>
        </w:r>
      </w:hyperlink>
    </w:p>
    <w:p w14:paraId="28706733" w14:textId="52EA972D" w:rsidR="005A1ED3" w:rsidRPr="00D937EB" w:rsidRDefault="005A1ED3" w:rsidP="005A1ED3">
      <w:pPr>
        <w:ind w:left="720"/>
        <w:rPr>
          <w:szCs w:val="20"/>
        </w:rPr>
      </w:pPr>
      <w:r w:rsidRPr="00D937EB">
        <w:rPr>
          <w:szCs w:val="20"/>
        </w:rPr>
        <w:t xml:space="preserve">Almost all projects require ongoing, regular communication </w:t>
      </w:r>
      <w:r>
        <w:rPr>
          <w:szCs w:val="20"/>
        </w:rPr>
        <w:t>regarding</w:t>
      </w:r>
      <w:r w:rsidRPr="00D937EB">
        <w:rPr>
          <w:szCs w:val="20"/>
        </w:rPr>
        <w:t xml:space="preserve"> the progress it is making. A template helps with the communication by making the format predictable</w:t>
      </w:r>
      <w:r>
        <w:rPr>
          <w:szCs w:val="20"/>
        </w:rPr>
        <w:t xml:space="preserve"> and complete</w:t>
      </w:r>
      <w:r w:rsidRPr="00D937EB">
        <w:rPr>
          <w:szCs w:val="20"/>
        </w:rPr>
        <w:t xml:space="preserve">. </w:t>
      </w:r>
    </w:p>
    <w:p w14:paraId="7B33D37C" w14:textId="77777777" w:rsidR="005A1ED3" w:rsidRPr="002C3775" w:rsidRDefault="005A1ED3" w:rsidP="006D313D">
      <w:pPr>
        <w:ind w:left="360"/>
        <w:rPr>
          <w:szCs w:val="20"/>
        </w:rPr>
      </w:pPr>
    </w:p>
    <w:p w14:paraId="0E453296" w14:textId="4E3D7457" w:rsidR="005A1ED3" w:rsidRDefault="00B7722D" w:rsidP="005A1ED3">
      <w:pPr>
        <w:pStyle w:val="ListParagraph"/>
        <w:numPr>
          <w:ilvl w:val="0"/>
          <w:numId w:val="45"/>
        </w:numPr>
        <w:rPr>
          <w:szCs w:val="20"/>
        </w:rPr>
      </w:pPr>
      <w:hyperlink r:id="rId29" w:history="1">
        <w:r w:rsidR="005A1ED3" w:rsidRPr="00B7722D">
          <w:rPr>
            <w:rStyle w:val="Hyperlink"/>
            <w:szCs w:val="20"/>
          </w:rPr>
          <w:t>Project Change Request</w:t>
        </w:r>
      </w:hyperlink>
      <w:r w:rsidR="005A1ED3">
        <w:rPr>
          <w:szCs w:val="20"/>
        </w:rPr>
        <w:t xml:space="preserve"> </w:t>
      </w:r>
    </w:p>
    <w:p w14:paraId="49F67EF8" w14:textId="7B68D6E2" w:rsidR="005A1ED3" w:rsidRDefault="005A1ED3" w:rsidP="005A1ED3">
      <w:pPr>
        <w:ind w:left="720"/>
        <w:rPr>
          <w:szCs w:val="20"/>
        </w:rPr>
      </w:pPr>
      <w:r>
        <w:rPr>
          <w:szCs w:val="20"/>
        </w:rPr>
        <w:t xml:space="preserve">Projects may undergo changes in scope (or requirement), schedule, or cost, at any time. A template helps formalize the request so that the request is recorded, impact can be reviewed, and the request itself approved/disapproved, by appropriate stakeholders.  </w:t>
      </w:r>
    </w:p>
    <w:p w14:paraId="0008A047" w14:textId="65F98727" w:rsidR="00215506" w:rsidRDefault="00215506" w:rsidP="005A1ED3">
      <w:pPr>
        <w:ind w:left="720"/>
        <w:rPr>
          <w:szCs w:val="20"/>
        </w:rPr>
      </w:pPr>
    </w:p>
    <w:p w14:paraId="327F9680" w14:textId="57F4C28E" w:rsidR="00215506" w:rsidRDefault="00DB78F2" w:rsidP="00215506">
      <w:pPr>
        <w:pStyle w:val="ListParagraph"/>
        <w:numPr>
          <w:ilvl w:val="0"/>
          <w:numId w:val="45"/>
        </w:numPr>
        <w:rPr>
          <w:szCs w:val="20"/>
        </w:rPr>
      </w:pPr>
      <w:hyperlink r:id="rId30" w:history="1">
        <w:r w:rsidR="00215506" w:rsidRPr="00DB78F2">
          <w:rPr>
            <w:rStyle w:val="Hyperlink"/>
            <w:szCs w:val="20"/>
          </w:rPr>
          <w:t>Meeting Notes</w:t>
        </w:r>
      </w:hyperlink>
    </w:p>
    <w:p w14:paraId="7681A42D" w14:textId="1491537A" w:rsidR="00215506" w:rsidRDefault="00215506" w:rsidP="00215506">
      <w:pPr>
        <w:ind w:left="720"/>
        <w:rPr>
          <w:szCs w:val="20"/>
        </w:rPr>
      </w:pPr>
      <w:r>
        <w:rPr>
          <w:szCs w:val="20"/>
        </w:rPr>
        <w:t xml:space="preserve">Project teams will benefit from having their decisions, issues and their resolution, new risks, new issues, and progress being made, </w:t>
      </w:r>
      <w:proofErr w:type="gramStart"/>
      <w:r>
        <w:rPr>
          <w:szCs w:val="20"/>
        </w:rPr>
        <w:t>recorded</w:t>
      </w:r>
      <w:proofErr w:type="gramEnd"/>
      <w:r>
        <w:rPr>
          <w:szCs w:val="20"/>
        </w:rPr>
        <w:t xml:space="preserve"> and distributed after a meeting. This template provides a structured way to capture such content.  </w:t>
      </w:r>
    </w:p>
    <w:p w14:paraId="7988A932" w14:textId="77777777" w:rsidR="00215506" w:rsidRDefault="00215506" w:rsidP="00215506">
      <w:pPr>
        <w:ind w:left="720"/>
        <w:rPr>
          <w:szCs w:val="20"/>
        </w:rPr>
      </w:pPr>
    </w:p>
    <w:p w14:paraId="3B8BE182" w14:textId="47AED996" w:rsidR="00215506" w:rsidRDefault="00DB78F2" w:rsidP="00215506">
      <w:pPr>
        <w:pStyle w:val="ListParagraph"/>
        <w:numPr>
          <w:ilvl w:val="0"/>
          <w:numId w:val="45"/>
        </w:numPr>
        <w:rPr>
          <w:szCs w:val="20"/>
        </w:rPr>
      </w:pPr>
      <w:hyperlink r:id="rId31" w:history="1">
        <w:r w:rsidR="00215506" w:rsidRPr="00DB78F2">
          <w:rPr>
            <w:rStyle w:val="Hyperlink"/>
            <w:szCs w:val="20"/>
          </w:rPr>
          <w:t>Test Planning</w:t>
        </w:r>
      </w:hyperlink>
    </w:p>
    <w:p w14:paraId="265D135C" w14:textId="71F09C1F" w:rsidR="00215506" w:rsidRDefault="00215506" w:rsidP="00215506">
      <w:pPr>
        <w:ind w:left="720"/>
        <w:rPr>
          <w:szCs w:val="20"/>
        </w:rPr>
      </w:pPr>
      <w:r>
        <w:rPr>
          <w:szCs w:val="20"/>
        </w:rPr>
        <w:t xml:space="preserve">Verifying quality, especially if the </w:t>
      </w:r>
      <w:r w:rsidR="00565695">
        <w:rPr>
          <w:szCs w:val="20"/>
        </w:rPr>
        <w:t xml:space="preserve">result or </w:t>
      </w:r>
      <w:r>
        <w:rPr>
          <w:szCs w:val="20"/>
        </w:rPr>
        <w:t xml:space="preserve">product is large, complex, and/or requires multiple </w:t>
      </w:r>
      <w:r w:rsidR="00565695">
        <w:rPr>
          <w:szCs w:val="20"/>
        </w:rPr>
        <w:t>participants</w:t>
      </w:r>
      <w:r>
        <w:rPr>
          <w:szCs w:val="20"/>
        </w:rPr>
        <w:t xml:space="preserve">, </w:t>
      </w:r>
      <w:r w:rsidR="002006E7">
        <w:rPr>
          <w:szCs w:val="20"/>
        </w:rPr>
        <w:t xml:space="preserve">usually </w:t>
      </w:r>
      <w:r>
        <w:rPr>
          <w:szCs w:val="20"/>
        </w:rPr>
        <w:t xml:space="preserve">requires planning. This template focuses on information technology test planning </w:t>
      </w:r>
      <w:r w:rsidR="002006E7">
        <w:rPr>
          <w:szCs w:val="20"/>
        </w:rPr>
        <w:t>so that environments, resources, scripting</w:t>
      </w:r>
      <w:r w:rsidR="00565695">
        <w:rPr>
          <w:szCs w:val="20"/>
        </w:rPr>
        <w:t>, and testing</w:t>
      </w:r>
      <w:r w:rsidR="002006E7">
        <w:rPr>
          <w:szCs w:val="20"/>
        </w:rPr>
        <w:t xml:space="preserve"> are coordinated. </w:t>
      </w:r>
    </w:p>
    <w:p w14:paraId="30C2C853" w14:textId="77777777" w:rsidR="00215506" w:rsidRDefault="00215506" w:rsidP="005A1ED3">
      <w:pPr>
        <w:ind w:left="720"/>
        <w:rPr>
          <w:szCs w:val="20"/>
        </w:rPr>
      </w:pPr>
    </w:p>
    <w:p w14:paraId="11E3552B" w14:textId="2546FF53" w:rsidR="00215506" w:rsidRDefault="00DB78F2" w:rsidP="00215506">
      <w:pPr>
        <w:pStyle w:val="ListParagraph"/>
        <w:numPr>
          <w:ilvl w:val="0"/>
          <w:numId w:val="45"/>
        </w:numPr>
        <w:rPr>
          <w:szCs w:val="20"/>
        </w:rPr>
      </w:pPr>
      <w:hyperlink r:id="rId32" w:history="1">
        <w:r w:rsidR="00215506" w:rsidRPr="00DB78F2">
          <w:rPr>
            <w:rStyle w:val="Hyperlink"/>
            <w:szCs w:val="20"/>
          </w:rPr>
          <w:t>Testing</w:t>
        </w:r>
      </w:hyperlink>
    </w:p>
    <w:p w14:paraId="173FE20C" w14:textId="7E49A047" w:rsidR="00215506" w:rsidRPr="00213802" w:rsidRDefault="00565695" w:rsidP="00215506">
      <w:pPr>
        <w:ind w:left="720"/>
        <w:rPr>
          <w:szCs w:val="20"/>
        </w:rPr>
      </w:pPr>
      <w:r w:rsidRPr="00213802">
        <w:rPr>
          <w:szCs w:val="20"/>
        </w:rPr>
        <w:t xml:space="preserve">Testing and test scripting enables the project team to assure that all requirements are met </w:t>
      </w:r>
      <w:r w:rsidR="001D54EB">
        <w:rPr>
          <w:szCs w:val="20"/>
        </w:rPr>
        <w:t>through a verification process</w:t>
      </w:r>
      <w:r w:rsidRPr="00213802">
        <w:rPr>
          <w:szCs w:val="20"/>
        </w:rPr>
        <w:t xml:space="preserve">. </w:t>
      </w:r>
    </w:p>
    <w:p w14:paraId="7ABA3085" w14:textId="53E467CF" w:rsidR="002006E7" w:rsidRPr="00213802" w:rsidRDefault="002006E7" w:rsidP="00215506">
      <w:pPr>
        <w:ind w:left="720"/>
        <w:rPr>
          <w:szCs w:val="20"/>
        </w:rPr>
      </w:pPr>
    </w:p>
    <w:p w14:paraId="56441E9D" w14:textId="61684C9F" w:rsidR="002006E7" w:rsidRDefault="00DB78F2" w:rsidP="002006E7">
      <w:pPr>
        <w:pStyle w:val="ListParagraph"/>
        <w:numPr>
          <w:ilvl w:val="0"/>
          <w:numId w:val="45"/>
        </w:numPr>
        <w:rPr>
          <w:szCs w:val="20"/>
        </w:rPr>
      </w:pPr>
      <w:hyperlink r:id="rId33" w:history="1">
        <w:r w:rsidR="002006E7" w:rsidRPr="00DB78F2">
          <w:rPr>
            <w:rStyle w:val="Hyperlink"/>
            <w:szCs w:val="20"/>
          </w:rPr>
          <w:t>Transition</w:t>
        </w:r>
      </w:hyperlink>
    </w:p>
    <w:p w14:paraId="44275DFB" w14:textId="35FEFBF1" w:rsidR="002006E7" w:rsidRPr="00213802" w:rsidRDefault="00565695" w:rsidP="002006E7">
      <w:pPr>
        <w:ind w:left="720"/>
        <w:rPr>
          <w:szCs w:val="20"/>
        </w:rPr>
      </w:pPr>
      <w:r w:rsidRPr="00213802">
        <w:rPr>
          <w:szCs w:val="20"/>
        </w:rPr>
        <w:t xml:space="preserve">The delivery of a new product or result can significantly </w:t>
      </w:r>
      <w:r w:rsidR="00213802" w:rsidRPr="00213802">
        <w:rPr>
          <w:szCs w:val="20"/>
        </w:rPr>
        <w:t xml:space="preserve">impact </w:t>
      </w:r>
      <w:r w:rsidRPr="00213802">
        <w:rPr>
          <w:szCs w:val="20"/>
        </w:rPr>
        <w:t xml:space="preserve">existing operations. </w:t>
      </w:r>
      <w:r w:rsidR="00213802" w:rsidRPr="00213802">
        <w:rPr>
          <w:szCs w:val="20"/>
        </w:rPr>
        <w:t xml:space="preserve">The Transition Plan template provides an information technology-oriented blueprint on areas of readiness, cutover, </w:t>
      </w:r>
      <w:r w:rsidR="00D310D3">
        <w:rPr>
          <w:szCs w:val="20"/>
        </w:rPr>
        <w:t xml:space="preserve">communication, </w:t>
      </w:r>
      <w:r w:rsidR="00213802" w:rsidRPr="00213802">
        <w:rPr>
          <w:szCs w:val="20"/>
        </w:rPr>
        <w:t>hypercare, knowledge transfer, and rollback</w:t>
      </w:r>
      <w:r w:rsidR="00D310D3">
        <w:rPr>
          <w:szCs w:val="20"/>
        </w:rPr>
        <w:t xml:space="preserve">, to </w:t>
      </w:r>
      <w:r w:rsidR="00DD4EFE">
        <w:rPr>
          <w:szCs w:val="20"/>
        </w:rPr>
        <w:t>maximize the positive</w:t>
      </w:r>
      <w:r w:rsidR="00D310D3">
        <w:rPr>
          <w:szCs w:val="20"/>
        </w:rPr>
        <w:t xml:space="preserve"> impact of </w:t>
      </w:r>
      <w:r w:rsidR="001D54EB">
        <w:rPr>
          <w:szCs w:val="20"/>
        </w:rPr>
        <w:t>the</w:t>
      </w:r>
      <w:r w:rsidR="00D310D3">
        <w:rPr>
          <w:szCs w:val="20"/>
        </w:rPr>
        <w:t xml:space="preserve"> go-live event. </w:t>
      </w:r>
    </w:p>
    <w:p w14:paraId="7C6F5606" w14:textId="66120685" w:rsidR="002006E7" w:rsidRPr="00213802" w:rsidRDefault="002006E7" w:rsidP="00215506">
      <w:pPr>
        <w:ind w:left="720"/>
        <w:rPr>
          <w:szCs w:val="20"/>
        </w:rPr>
      </w:pPr>
    </w:p>
    <w:p w14:paraId="0259B203" w14:textId="77777777" w:rsidR="00446EFD" w:rsidRPr="002C3775" w:rsidRDefault="00446EFD" w:rsidP="006D313D">
      <w:pPr>
        <w:rPr>
          <w:szCs w:val="20"/>
        </w:rPr>
      </w:pPr>
    </w:p>
    <w:p w14:paraId="29AA485C" w14:textId="77777777" w:rsidR="009D7BB5" w:rsidRDefault="009D7BB5" w:rsidP="006A3DD6">
      <w:pPr>
        <w:pStyle w:val="ListParagraph"/>
        <w:ind w:left="1440"/>
        <w:rPr>
          <w:szCs w:val="20"/>
        </w:rPr>
      </w:pPr>
    </w:p>
    <w:p w14:paraId="3788AC22" w14:textId="73DFEB87" w:rsidR="005A4590" w:rsidRDefault="00EB7450" w:rsidP="007B1A25">
      <w:pPr>
        <w:pStyle w:val="Heading1"/>
      </w:pPr>
      <w:bookmarkStart w:id="10" w:name="_Toc69890025"/>
      <w:r>
        <w:t>Section 3</w:t>
      </w:r>
      <w:r w:rsidR="00AC068D">
        <w:t xml:space="preserve">. </w:t>
      </w:r>
      <w:r w:rsidR="00AC068D">
        <w:tab/>
      </w:r>
      <w:r w:rsidR="0078141E">
        <w:t xml:space="preserve">PM </w:t>
      </w:r>
      <w:r w:rsidR="00167FFE">
        <w:t>Essentials</w:t>
      </w:r>
      <w:r w:rsidR="00222EAE">
        <w:t xml:space="preserve"> Process</w:t>
      </w:r>
      <w:r w:rsidR="008F6FF9">
        <w:t>(es) and Methodologies</w:t>
      </w:r>
      <w:bookmarkEnd w:id="10"/>
      <w:r w:rsidR="008F6FF9">
        <w:t xml:space="preserve"> </w:t>
      </w:r>
    </w:p>
    <w:p w14:paraId="15F3B3DE" w14:textId="5EAE67CD" w:rsidR="009E1D16" w:rsidRPr="00091D93" w:rsidRDefault="00975FA8" w:rsidP="00F608BB">
      <w:pPr>
        <w:rPr>
          <w:noProof/>
          <w:szCs w:val="20"/>
        </w:rPr>
      </w:pPr>
      <w:r w:rsidRPr="00091D93">
        <w:rPr>
          <w:noProof/>
          <w:szCs w:val="20"/>
        </w:rPr>
        <w:t xml:space="preserve">There are </w:t>
      </w:r>
      <w:r w:rsidR="00F465D6">
        <w:rPr>
          <w:noProof/>
          <w:szCs w:val="20"/>
        </w:rPr>
        <w:t>many</w:t>
      </w:r>
      <w:r w:rsidR="00F465D6" w:rsidRPr="00091D93">
        <w:rPr>
          <w:noProof/>
          <w:szCs w:val="20"/>
        </w:rPr>
        <w:t xml:space="preserve"> </w:t>
      </w:r>
      <w:r w:rsidRPr="00091D93">
        <w:rPr>
          <w:noProof/>
          <w:szCs w:val="20"/>
        </w:rPr>
        <w:t>methodologies, or approaches, to deli</w:t>
      </w:r>
      <w:r w:rsidR="00E51999">
        <w:rPr>
          <w:noProof/>
          <w:szCs w:val="20"/>
        </w:rPr>
        <w:t>v</w:t>
      </w:r>
      <w:r w:rsidRPr="00091D93">
        <w:rPr>
          <w:noProof/>
          <w:szCs w:val="20"/>
        </w:rPr>
        <w:t>ering projects</w:t>
      </w:r>
      <w:r w:rsidR="008C21BE">
        <w:rPr>
          <w:noProof/>
          <w:szCs w:val="20"/>
        </w:rPr>
        <w:t xml:space="preserve"> (a</w:t>
      </w:r>
      <w:r w:rsidR="003A6618">
        <w:rPr>
          <w:noProof/>
          <w:szCs w:val="20"/>
        </w:rPr>
        <w:t xml:space="preserve"> </w:t>
      </w:r>
      <w:r w:rsidR="003A6618" w:rsidRPr="006D313D">
        <w:rPr>
          <w:i/>
          <w:iCs/>
          <w:noProof/>
          <w:szCs w:val="20"/>
        </w:rPr>
        <w:t>methodology</w:t>
      </w:r>
      <w:r w:rsidR="003A6618">
        <w:rPr>
          <w:noProof/>
          <w:szCs w:val="20"/>
        </w:rPr>
        <w:t xml:space="preserve"> is a system of practices, techniques, procedures, and rules used by those</w:t>
      </w:r>
      <w:r w:rsidR="00E3649F">
        <w:rPr>
          <w:noProof/>
          <w:szCs w:val="20"/>
        </w:rPr>
        <w:t xml:space="preserve"> </w:t>
      </w:r>
      <w:r w:rsidR="003A6618">
        <w:rPr>
          <w:noProof/>
          <w:szCs w:val="20"/>
        </w:rPr>
        <w:t>who work in a discipline</w:t>
      </w:r>
      <w:r w:rsidR="008C21BE">
        <w:rPr>
          <w:noProof/>
          <w:szCs w:val="20"/>
        </w:rPr>
        <w:t>)</w:t>
      </w:r>
      <w:r w:rsidR="003A6618">
        <w:rPr>
          <w:noProof/>
          <w:szCs w:val="20"/>
        </w:rPr>
        <w:t xml:space="preserve">. </w:t>
      </w:r>
      <w:r w:rsidR="00876B4E">
        <w:rPr>
          <w:noProof/>
          <w:szCs w:val="20"/>
        </w:rPr>
        <w:t xml:space="preserve">Some common methodologies in use today are </w:t>
      </w:r>
      <w:r w:rsidR="00AC3512">
        <w:rPr>
          <w:noProof/>
          <w:szCs w:val="20"/>
        </w:rPr>
        <w:t>Agile</w:t>
      </w:r>
      <w:r w:rsidR="00876B4E">
        <w:rPr>
          <w:noProof/>
          <w:szCs w:val="20"/>
        </w:rPr>
        <w:t xml:space="preserve"> (</w:t>
      </w:r>
      <w:r w:rsidR="00AC3512">
        <w:rPr>
          <w:noProof/>
          <w:szCs w:val="20"/>
        </w:rPr>
        <w:t>such as Scrum</w:t>
      </w:r>
      <w:r w:rsidR="00876B4E">
        <w:rPr>
          <w:noProof/>
          <w:szCs w:val="20"/>
        </w:rPr>
        <w:t>)</w:t>
      </w:r>
      <w:r w:rsidR="00F465D6">
        <w:rPr>
          <w:noProof/>
          <w:szCs w:val="20"/>
        </w:rPr>
        <w:t xml:space="preserve">, </w:t>
      </w:r>
      <w:r w:rsidR="00876B4E">
        <w:rPr>
          <w:noProof/>
          <w:szCs w:val="20"/>
        </w:rPr>
        <w:t>Waterfall</w:t>
      </w:r>
      <w:r w:rsidR="00F465D6">
        <w:rPr>
          <w:noProof/>
          <w:szCs w:val="20"/>
        </w:rPr>
        <w:t>, Critical Chain, Kanban, and Six Sigma</w:t>
      </w:r>
      <w:r w:rsidR="00876B4E">
        <w:rPr>
          <w:noProof/>
          <w:szCs w:val="20"/>
        </w:rPr>
        <w:t>.</w:t>
      </w:r>
    </w:p>
    <w:p w14:paraId="2953740A" w14:textId="77777777" w:rsidR="006D313D" w:rsidRDefault="006D313D" w:rsidP="006D313D">
      <w:pPr>
        <w:rPr>
          <w:noProof/>
        </w:rPr>
      </w:pPr>
    </w:p>
    <w:p w14:paraId="29C13322" w14:textId="77777777" w:rsidR="006D313D" w:rsidRDefault="009E1D16" w:rsidP="006D313D">
      <w:pPr>
        <w:rPr>
          <w:noProof/>
        </w:rPr>
      </w:pPr>
      <w:r w:rsidRPr="00510D9F">
        <w:rPr>
          <w:noProof/>
        </w:rPr>
        <w:t xml:space="preserve">PM </w:t>
      </w:r>
      <w:r w:rsidR="00167FFE" w:rsidRPr="00510D9F">
        <w:rPr>
          <w:noProof/>
        </w:rPr>
        <w:t>Essentials</w:t>
      </w:r>
      <w:r w:rsidR="00BF7AD3" w:rsidRPr="00510D9F">
        <w:rPr>
          <w:noProof/>
        </w:rPr>
        <w:t xml:space="preserve"> recognizes that </w:t>
      </w:r>
      <w:r w:rsidRPr="002C3775">
        <w:rPr>
          <w:noProof/>
        </w:rPr>
        <w:t xml:space="preserve">there is often not one way of doing things that fits perfectly. </w:t>
      </w:r>
      <w:r w:rsidR="00F465D6" w:rsidRPr="00510D9F">
        <w:rPr>
          <w:noProof/>
        </w:rPr>
        <w:t>On</w:t>
      </w:r>
      <w:r w:rsidRPr="00510D9F">
        <w:rPr>
          <w:noProof/>
        </w:rPr>
        <w:t xml:space="preserve"> many occasions </w:t>
      </w:r>
      <w:r w:rsidR="00BF7AD3" w:rsidRPr="00510D9F">
        <w:rPr>
          <w:noProof/>
        </w:rPr>
        <w:t>pieces of any methodol</w:t>
      </w:r>
      <w:r w:rsidR="00876B4E" w:rsidRPr="00510D9F">
        <w:rPr>
          <w:noProof/>
        </w:rPr>
        <w:t>o</w:t>
      </w:r>
      <w:r w:rsidR="00BF7AD3" w:rsidRPr="002C3775">
        <w:rPr>
          <w:noProof/>
        </w:rPr>
        <w:t xml:space="preserve">gy can </w:t>
      </w:r>
      <w:r w:rsidRPr="002C3775">
        <w:rPr>
          <w:noProof/>
        </w:rPr>
        <w:t xml:space="preserve">be applied to </w:t>
      </w:r>
      <w:r w:rsidR="00F465D6" w:rsidRPr="00510D9F">
        <w:rPr>
          <w:noProof/>
        </w:rPr>
        <w:t xml:space="preserve">a </w:t>
      </w:r>
      <w:r w:rsidRPr="002C3775">
        <w:rPr>
          <w:noProof/>
        </w:rPr>
        <w:t xml:space="preserve">given project. Therefore, PM </w:t>
      </w:r>
      <w:r w:rsidR="00167FFE" w:rsidRPr="00510D9F">
        <w:rPr>
          <w:noProof/>
        </w:rPr>
        <w:t>Essentials</w:t>
      </w:r>
      <w:r w:rsidRPr="00510D9F">
        <w:rPr>
          <w:noProof/>
        </w:rPr>
        <w:t xml:space="preserve"> does not advocate one approach over an</w:t>
      </w:r>
      <w:r w:rsidRPr="002C3775">
        <w:rPr>
          <w:noProof/>
        </w:rPr>
        <w:t xml:space="preserve">other. </w:t>
      </w:r>
      <w:r w:rsidRPr="00510D9F">
        <w:rPr>
          <w:noProof/>
        </w:rPr>
        <w:t>In the fast pace</w:t>
      </w:r>
      <w:r w:rsidR="00F465D6" w:rsidRPr="00510D9F">
        <w:rPr>
          <w:noProof/>
        </w:rPr>
        <w:t>d</w:t>
      </w:r>
      <w:r w:rsidRPr="002C3775">
        <w:rPr>
          <w:noProof/>
        </w:rPr>
        <w:t xml:space="preserve">, </w:t>
      </w:r>
      <w:r w:rsidR="003A6618" w:rsidRPr="00510D9F">
        <w:rPr>
          <w:noProof/>
        </w:rPr>
        <w:t>ever-</w:t>
      </w:r>
      <w:r w:rsidRPr="002C3775">
        <w:rPr>
          <w:noProof/>
        </w:rPr>
        <w:t xml:space="preserve">changing world that we live in, PM </w:t>
      </w:r>
      <w:r w:rsidR="00167FFE" w:rsidRPr="00510D9F">
        <w:rPr>
          <w:noProof/>
        </w:rPr>
        <w:t>Essentials</w:t>
      </w:r>
      <w:r w:rsidRPr="00510D9F">
        <w:rPr>
          <w:noProof/>
        </w:rPr>
        <w:t xml:space="preserve"> encourages an approach </w:t>
      </w:r>
      <w:r w:rsidR="00F465D6" w:rsidRPr="002C3775">
        <w:rPr>
          <w:noProof/>
        </w:rPr>
        <w:t xml:space="preserve">or mixture of approaches </w:t>
      </w:r>
      <w:r w:rsidRPr="002C3775">
        <w:rPr>
          <w:noProof/>
        </w:rPr>
        <w:t>that delivers benefits to the customer in the quickest, most eff</w:t>
      </w:r>
      <w:r w:rsidR="00E51999" w:rsidRPr="002C3775">
        <w:rPr>
          <w:noProof/>
        </w:rPr>
        <w:t>ic</w:t>
      </w:r>
      <w:r w:rsidRPr="00510D9F">
        <w:rPr>
          <w:noProof/>
        </w:rPr>
        <w:t xml:space="preserve">ient and effective manner possible. </w:t>
      </w:r>
      <w:r w:rsidR="002C3775">
        <w:rPr>
          <w:noProof/>
        </w:rPr>
        <w:t xml:space="preserve">The following provides direction on DIR projects that employ two of the methodologies: </w:t>
      </w:r>
    </w:p>
    <w:p w14:paraId="1105BF30" w14:textId="77777777" w:rsidR="006D313D" w:rsidRDefault="006D313D" w:rsidP="006D313D">
      <w:pPr>
        <w:rPr>
          <w:noProof/>
        </w:rPr>
      </w:pPr>
    </w:p>
    <w:bookmarkStart w:id="11" w:name="_Toc69890026"/>
    <w:p w14:paraId="3601CD0F" w14:textId="10DF8A5D" w:rsidR="00510D9F" w:rsidRPr="007B63A7" w:rsidRDefault="00DB78F2" w:rsidP="007B63A7">
      <w:pPr>
        <w:pStyle w:val="Heading3"/>
      </w:pPr>
      <w:r>
        <w:lastRenderedPageBreak/>
        <w:fldChar w:fldCharType="begin"/>
      </w:r>
      <w:r>
        <w:instrText xml:space="preserve"> HYPERLINK "https://dir.texas.gov/node/432628" </w:instrText>
      </w:r>
      <w:r>
        <w:fldChar w:fldCharType="separate"/>
      </w:r>
      <w:r w:rsidR="002C3775" w:rsidRPr="00DB78F2">
        <w:rPr>
          <w:rStyle w:val="Hyperlink"/>
        </w:rPr>
        <w:t xml:space="preserve">PM </w:t>
      </w:r>
      <w:r w:rsidR="006D313D" w:rsidRPr="00DB78F2">
        <w:rPr>
          <w:rStyle w:val="Hyperlink"/>
        </w:rPr>
        <w:t>Essentials</w:t>
      </w:r>
      <w:r w:rsidR="002C3775" w:rsidRPr="00DB78F2">
        <w:rPr>
          <w:rStyle w:val="Hyperlink"/>
        </w:rPr>
        <w:t xml:space="preserve"> </w:t>
      </w:r>
      <w:r w:rsidR="00510D9F" w:rsidRPr="00DB78F2">
        <w:rPr>
          <w:rStyle w:val="Hyperlink"/>
        </w:rPr>
        <w:t>Agile</w:t>
      </w:r>
      <w:bookmarkEnd w:id="11"/>
      <w:r>
        <w:fldChar w:fldCharType="end"/>
      </w:r>
    </w:p>
    <w:p w14:paraId="770452F5" w14:textId="155EE19A" w:rsidR="002C3775" w:rsidRDefault="002C3775" w:rsidP="002C3775">
      <w:r>
        <w:t xml:space="preserve">Agile Document instructs Project Managers how to use the PM </w:t>
      </w:r>
      <w:r w:rsidR="006D313D">
        <w:t>Essentials</w:t>
      </w:r>
      <w:r>
        <w:t xml:space="preserve"> templates to plan and execute a project using an Agile approach. For more information about Agile, please request access to the Application Development Decision Framework</w:t>
      </w:r>
    </w:p>
    <w:p w14:paraId="4A66C07A" w14:textId="62F2D831" w:rsidR="002C3775" w:rsidRDefault="002C3775" w:rsidP="002C3775"/>
    <w:bookmarkStart w:id="12" w:name="_Toc69890027"/>
    <w:p w14:paraId="076CE5E5" w14:textId="715B1147" w:rsidR="002C3775" w:rsidRPr="007B63A7" w:rsidRDefault="00DB78F2" w:rsidP="007B63A7">
      <w:pPr>
        <w:pStyle w:val="Heading3"/>
      </w:pPr>
      <w:r>
        <w:fldChar w:fldCharType="begin"/>
      </w:r>
      <w:r>
        <w:instrText xml:space="preserve"> HYPERLINK "https://dir.texas.gov/node/436045" </w:instrText>
      </w:r>
      <w:r>
        <w:fldChar w:fldCharType="separate"/>
      </w:r>
      <w:r w:rsidR="002C3775" w:rsidRPr="00DB78F2">
        <w:rPr>
          <w:rStyle w:val="Hyperlink"/>
        </w:rPr>
        <w:t xml:space="preserve">PM </w:t>
      </w:r>
      <w:r w:rsidR="006D313D" w:rsidRPr="00DB78F2">
        <w:rPr>
          <w:rStyle w:val="Hyperlink"/>
        </w:rPr>
        <w:t>Essentials</w:t>
      </w:r>
      <w:r w:rsidR="002C3775" w:rsidRPr="00DB78F2">
        <w:rPr>
          <w:rStyle w:val="Hyperlink"/>
        </w:rPr>
        <w:t xml:space="preserve"> Waterfall</w:t>
      </w:r>
      <w:bookmarkEnd w:id="12"/>
      <w:r>
        <w:fldChar w:fldCharType="end"/>
      </w:r>
    </w:p>
    <w:p w14:paraId="10FB71DD" w14:textId="2E6036C0" w:rsidR="002C3775" w:rsidRPr="002C3775" w:rsidRDefault="002C3775" w:rsidP="006D313D">
      <w:r w:rsidRPr="002C3775">
        <w:t xml:space="preserve">The Waterfall Document instructs Project Managers on how to use the PM </w:t>
      </w:r>
      <w:r w:rsidR="006D313D">
        <w:t>Essentials</w:t>
      </w:r>
      <w:r w:rsidRPr="002C3775">
        <w:t xml:space="preserve"> templates to plan and execute a project using a more traditional, waterfall, approach.</w:t>
      </w:r>
    </w:p>
    <w:p w14:paraId="37088842" w14:textId="39D46811" w:rsidR="00501ADD" w:rsidRPr="00501ADD" w:rsidRDefault="00501ADD" w:rsidP="00501ADD"/>
    <w:p w14:paraId="1DBB900D" w14:textId="500ABF3C" w:rsidR="00091D93" w:rsidRDefault="00091D93" w:rsidP="00ED6206">
      <w:pPr>
        <w:pStyle w:val="ListParagraph"/>
        <w:ind w:left="1800"/>
        <w:contextualSpacing w:val="0"/>
        <w:rPr>
          <w:sz w:val="18"/>
        </w:rPr>
      </w:pPr>
    </w:p>
    <w:p w14:paraId="74D293FD" w14:textId="20AA3132" w:rsidR="005A4590" w:rsidRDefault="0008790D" w:rsidP="001C12AB">
      <w:pPr>
        <w:pStyle w:val="Heading1"/>
      </w:pPr>
      <w:bookmarkStart w:id="13" w:name="_Toc69890028"/>
      <w:r>
        <w:t>S</w:t>
      </w:r>
      <w:r w:rsidR="0023511C">
        <w:t>ectio</w:t>
      </w:r>
      <w:r w:rsidR="00EB7450">
        <w:t xml:space="preserve">n </w:t>
      </w:r>
      <w:r w:rsidR="00FF66D8">
        <w:t>4</w:t>
      </w:r>
      <w:r w:rsidR="00AC068D">
        <w:t>.</w:t>
      </w:r>
      <w:r w:rsidR="00FF66D8">
        <w:t xml:space="preserve"> </w:t>
      </w:r>
      <w:r w:rsidR="005A4590">
        <w:t>Feedback</w:t>
      </w:r>
      <w:bookmarkEnd w:id="13"/>
    </w:p>
    <w:p w14:paraId="4D845861" w14:textId="604B53B7" w:rsidR="008E1FA5" w:rsidRDefault="00A71653">
      <w:r>
        <w:t>I</w:t>
      </w:r>
      <w:r w:rsidR="00A97157">
        <w:t xml:space="preserve">f you have any questions on PM </w:t>
      </w:r>
      <w:r w:rsidR="00167FFE">
        <w:t>Essentials</w:t>
      </w:r>
      <w:r w:rsidR="00F96AEA">
        <w:t xml:space="preserve"> or on project management practices</w:t>
      </w:r>
      <w:r w:rsidR="00FF0EB1">
        <w:t>, please contact DIR’s</w:t>
      </w:r>
      <w:r w:rsidR="00552039">
        <w:t xml:space="preserve"> PPMO at </w:t>
      </w:r>
      <w:hyperlink r:id="rId34" w:history="1">
        <w:r w:rsidRPr="00461B26">
          <w:rPr>
            <w:rStyle w:val="Hyperlink"/>
          </w:rPr>
          <w:t>ppmo@dir.texas.gov</w:t>
        </w:r>
      </w:hyperlink>
      <w:r w:rsidR="00552039">
        <w:rPr>
          <w:rStyle w:val="Hyperlink"/>
        </w:rPr>
        <w:t xml:space="preserve">. </w:t>
      </w:r>
    </w:p>
    <w:sectPr w:rsidR="008E1FA5" w:rsidSect="00E35E7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9A88E" w14:textId="77777777" w:rsidR="00944D1A" w:rsidRDefault="00944D1A" w:rsidP="00B420DA">
      <w:r>
        <w:separator/>
      </w:r>
    </w:p>
  </w:endnote>
  <w:endnote w:type="continuationSeparator" w:id="0">
    <w:p w14:paraId="5C369980" w14:textId="77777777" w:rsidR="00944D1A" w:rsidRDefault="00944D1A" w:rsidP="00B42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AFB8" w14:textId="41E10095" w:rsidR="00D4601F" w:rsidRDefault="00944D1A" w:rsidP="009C079A">
    <w:pPr>
      <w:pStyle w:val="Footer"/>
      <w:jc w:val="right"/>
    </w:pPr>
    <w:r>
      <w:pict w14:anchorId="30AEEDAE">
        <v:rect id="_x0000_i1025" style="width:0;height:1.5pt" o:hralign="center" o:hrstd="t" o:hr="t" fillcolor="#a0a0a0" stroked="f"/>
      </w:pict>
    </w:r>
  </w:p>
  <w:p w14:paraId="26274376" w14:textId="664B6015" w:rsidR="00D4601F" w:rsidRPr="00C03436" w:rsidRDefault="00D4601F" w:rsidP="009C079A">
    <w:pPr>
      <w:pStyle w:val="Footer"/>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CEB9" w14:textId="265046EB" w:rsidR="00D4601F" w:rsidRPr="002A518C" w:rsidRDefault="002A518C" w:rsidP="002A518C">
    <w:pPr>
      <w:pStyle w:val="Footer"/>
      <w:rPr>
        <w:color w:val="273476"/>
      </w:rPr>
    </w:pPr>
    <w:r w:rsidRPr="00216978">
      <w:rPr>
        <w:color w:val="273476"/>
      </w:rPr>
      <w:t>Texas Department of Information Resources | dir.texas.gov | #DIRisIT | @TexasDIR</w:t>
    </w:r>
    <w:r w:rsidRPr="00216978">
      <w:rPr>
        <w:color w:val="273476"/>
      </w:rPr>
      <w:tab/>
      <w:t xml:space="preserve">Page </w:t>
    </w:r>
    <w:r w:rsidRPr="00216978">
      <w:rPr>
        <w:color w:val="273476"/>
      </w:rPr>
      <w:fldChar w:fldCharType="begin"/>
    </w:r>
    <w:r w:rsidRPr="00216978">
      <w:rPr>
        <w:color w:val="273476"/>
      </w:rPr>
      <w:instrText xml:space="preserve"> PAGE  \* Arabic  \* MERGEFORMAT </w:instrText>
    </w:r>
    <w:r w:rsidRPr="00216978">
      <w:rPr>
        <w:color w:val="273476"/>
      </w:rPr>
      <w:fldChar w:fldCharType="separate"/>
    </w:r>
    <w:r>
      <w:rPr>
        <w:color w:val="273476"/>
      </w:rPr>
      <w:t>15</w:t>
    </w:r>
    <w:r w:rsidRPr="00216978">
      <w:rPr>
        <w:color w:val="27347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459260090"/>
      <w:docPartObj>
        <w:docPartGallery w:val="Page Numbers (Bottom of Page)"/>
        <w:docPartUnique/>
      </w:docPartObj>
    </w:sdtPr>
    <w:sdtEndPr>
      <w:rPr>
        <w:noProof/>
      </w:rPr>
    </w:sdtEndPr>
    <w:sdtContent>
      <w:p w14:paraId="5B99B026" w14:textId="77777777" w:rsidR="00D4601F" w:rsidRDefault="00D4601F" w:rsidP="00DE4B1A">
        <w:pPr>
          <w:pStyle w:val="Footer"/>
          <w:tabs>
            <w:tab w:val="clear" w:pos="4680"/>
            <w:tab w:val="center" w:pos="8640"/>
          </w:tabs>
          <w:rPr>
            <w:sz w:val="16"/>
            <w:szCs w:val="16"/>
          </w:rPr>
        </w:pPr>
      </w:p>
      <w:p w14:paraId="64E2B1D1" w14:textId="57665E65" w:rsidR="00D4601F" w:rsidRDefault="00944D1A" w:rsidP="00DE4B1A">
        <w:pPr>
          <w:pStyle w:val="Footer"/>
          <w:tabs>
            <w:tab w:val="clear" w:pos="4680"/>
            <w:tab w:val="center" w:pos="8640"/>
          </w:tabs>
          <w:rPr>
            <w:sz w:val="16"/>
            <w:szCs w:val="16"/>
          </w:rPr>
        </w:pPr>
        <w:r>
          <w:pict w14:anchorId="7D08D87E">
            <v:rect id="_x0000_i1026" style="width:0;height:1.5pt" o:hralign="center" o:hrstd="t" o:hr="t" fillcolor="#a0a0a0" stroked="f"/>
          </w:pict>
        </w:r>
      </w:p>
      <w:p w14:paraId="76B67BB3" w14:textId="67BD9451" w:rsidR="00D4601F" w:rsidRPr="00990861" w:rsidRDefault="00990861" w:rsidP="00990861">
        <w:pPr>
          <w:pStyle w:val="Footer"/>
          <w:rPr>
            <w:color w:val="273476"/>
          </w:rPr>
        </w:pPr>
        <w:r w:rsidRPr="00216978">
          <w:rPr>
            <w:color w:val="273476"/>
          </w:rPr>
          <w:t>Texas Department of Information Resources | dir.texas.gov | #DIRisIT | @TexasDIR</w:t>
        </w:r>
        <w:r w:rsidRPr="00216978">
          <w:rPr>
            <w:color w:val="273476"/>
          </w:rPr>
          <w:tab/>
          <w:t xml:space="preserve">Page </w:t>
        </w:r>
        <w:r w:rsidRPr="00216978">
          <w:rPr>
            <w:color w:val="273476"/>
          </w:rPr>
          <w:fldChar w:fldCharType="begin"/>
        </w:r>
        <w:r w:rsidRPr="00216978">
          <w:rPr>
            <w:color w:val="273476"/>
          </w:rPr>
          <w:instrText xml:space="preserve"> PAGE  \* Arabic  \* MERGEFORMAT </w:instrText>
        </w:r>
        <w:r w:rsidRPr="00216978">
          <w:rPr>
            <w:color w:val="273476"/>
          </w:rPr>
          <w:fldChar w:fldCharType="separate"/>
        </w:r>
        <w:r>
          <w:rPr>
            <w:color w:val="273476"/>
          </w:rPr>
          <w:t>1</w:t>
        </w:r>
        <w:r w:rsidRPr="00216978">
          <w:rPr>
            <w:color w:val="27347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6C87A" w14:textId="77777777" w:rsidR="00944D1A" w:rsidRDefault="00944D1A" w:rsidP="00B420DA">
      <w:r>
        <w:separator/>
      </w:r>
    </w:p>
  </w:footnote>
  <w:footnote w:type="continuationSeparator" w:id="0">
    <w:p w14:paraId="7FBCA002" w14:textId="77777777" w:rsidR="00944D1A" w:rsidRDefault="00944D1A" w:rsidP="00B42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E8E7" w14:textId="3A1AD264" w:rsidR="00D4601F" w:rsidRDefault="007B63A7" w:rsidP="008A47A7">
    <w:pPr>
      <w:pStyle w:val="Header"/>
    </w:pPr>
    <w:r w:rsidRPr="007B63A7">
      <w:rPr>
        <w:noProof/>
      </w:rPr>
      <mc:AlternateContent>
        <mc:Choice Requires="wps">
          <w:drawing>
            <wp:anchor distT="0" distB="0" distL="114300" distR="114300" simplePos="0" relativeHeight="251682816" behindDoc="0" locked="0" layoutInCell="1" allowOverlap="1" wp14:anchorId="602C0E7E" wp14:editId="44F5994B">
              <wp:simplePos x="0" y="0"/>
              <wp:positionH relativeFrom="column">
                <wp:posOffset>-9525</wp:posOffset>
              </wp:positionH>
              <wp:positionV relativeFrom="paragraph">
                <wp:posOffset>-335280</wp:posOffset>
              </wp:positionV>
              <wp:extent cx="3533775"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04093FE5" w14:textId="32A64CDA" w:rsidR="007B63A7" w:rsidRPr="00390721" w:rsidRDefault="007B63A7" w:rsidP="007B63A7">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1672B7D">
            <v:shapetype id="_x0000_t202" coordsize="21600,21600" o:spt="202" path="m,l,21600r21600,l21600,xe" w14:anchorId="602C0E7E">
              <v:stroke joinstyle="miter"/>
              <v:path gradientshapeok="t" o:connecttype="rect"/>
            </v:shapetype>
            <v:shape id="Text Box 22" style="position:absolute;margin-left:-.75pt;margin-top:-26.4pt;width:278.2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">
              <v:textbox>
                <w:txbxContent>
                  <w:p w:rsidRPr="00390721" w:rsidR="007B63A7" w:rsidP="007B63A7" w:rsidRDefault="007B63A7" w14:paraId="7EEC0A6F" w14:textId="32A64CDA">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w:t>
                    </w:r>
                  </w:p>
                </w:txbxContent>
              </v:textbox>
            </v:shape>
          </w:pict>
        </mc:Fallback>
      </mc:AlternateContent>
    </w:r>
    <w:r w:rsidRPr="007B63A7">
      <w:rPr>
        <w:noProof/>
      </w:rPr>
      <w:drawing>
        <wp:anchor distT="0" distB="0" distL="114300" distR="114300" simplePos="0" relativeHeight="251681792" behindDoc="0" locked="0" layoutInCell="1" allowOverlap="1" wp14:anchorId="33E44366" wp14:editId="7A846A79">
          <wp:simplePos x="0" y="0"/>
          <wp:positionH relativeFrom="column">
            <wp:posOffset>-695325</wp:posOffset>
          </wp:positionH>
          <wp:positionV relativeFrom="paragraph">
            <wp:posOffset>-330835</wp:posOffset>
          </wp:positionV>
          <wp:extent cx="698500" cy="2762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8500" cy="276225"/>
                  </a:xfrm>
                  <a:prstGeom prst="rect">
                    <a:avLst/>
                  </a:prstGeom>
                </pic:spPr>
              </pic:pic>
            </a:graphicData>
          </a:graphic>
        </wp:anchor>
      </w:drawing>
    </w:r>
    <w:r w:rsidRPr="007B63A7">
      <w:rPr>
        <w:noProof/>
      </w:rPr>
      <mc:AlternateContent>
        <mc:Choice Requires="wps">
          <w:drawing>
            <wp:anchor distT="0" distB="0" distL="114300" distR="114300" simplePos="0" relativeHeight="251680768" behindDoc="0" locked="0" layoutInCell="1" allowOverlap="1" wp14:anchorId="3D85C019" wp14:editId="1BA74164">
              <wp:simplePos x="0" y="0"/>
              <wp:positionH relativeFrom="column">
                <wp:posOffset>-914400</wp:posOffset>
              </wp:positionH>
              <wp:positionV relativeFrom="paragraph">
                <wp:posOffset>-457200</wp:posOffset>
              </wp:positionV>
              <wp:extent cx="7315200" cy="528955"/>
              <wp:effectExtent l="0" t="0" r="0" b="0"/>
              <wp:wrapNone/>
              <wp:docPr id="20" name="Rectangle 20"/>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w:pict w14:anchorId="531A7218">
            <v:rect id="Rectangle 20" style="position:absolute;margin-left:-1in;margin-top:-36pt;width:8in;height:41.6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57d" stroked="f" strokeweight="2pt" w14:anchorId="18221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">
              <v:fill type="gradient" opacity="0" color2="#00257d" angle="90" focus="61%" rotate="t"/>
            </v:rect>
          </w:pict>
        </mc:Fallback>
      </mc:AlternateContent>
    </w:r>
    <w:r w:rsidRPr="007B63A7">
      <w:rPr>
        <w:noProof/>
      </w:rPr>
      <w:drawing>
        <wp:anchor distT="0" distB="0" distL="114300" distR="114300" simplePos="0" relativeHeight="251679744" behindDoc="0" locked="0" layoutInCell="1" allowOverlap="1" wp14:anchorId="75EE98E9" wp14:editId="21606752">
          <wp:simplePos x="0" y="0"/>
          <wp:positionH relativeFrom="column">
            <wp:posOffset>-914400</wp:posOffset>
          </wp:positionH>
          <wp:positionV relativeFrom="paragraph">
            <wp:posOffset>-456565</wp:posOffset>
          </wp:positionV>
          <wp:extent cx="7772400" cy="528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
                    <a:extLst>
                      <a:ext uri="{28A0092B-C50C-407E-A947-70E740481C1C}">
                        <a14:useLocalDpi xmlns:a14="http://schemas.microsoft.com/office/drawing/2010/main" val="0"/>
                      </a:ext>
                    </a:extLst>
                  </a:blip>
                  <a:srcRect l="6473" t="45810" r="10705" b="46165"/>
                  <a:stretch/>
                </pic:blipFill>
                <pic:spPr bwMode="auto">
                  <a:xfrm>
                    <a:off x="0" y="0"/>
                    <a:ext cx="7772400" cy="528320"/>
                  </a:xfrm>
                  <a:prstGeom prst="rect">
                    <a:avLst/>
                  </a:prstGeom>
                  <a:ln>
                    <a:noFill/>
                  </a:ln>
                  <a:extLst>
                    <a:ext uri="{53640926-AAD7-44D8-BBD7-CCE9431645EC}">
                      <a14:shadowObscured xmlns:a14="http://schemas.microsoft.com/office/drawing/2010/main"/>
                    </a:ext>
                  </a:extLst>
                </pic:spPr>
              </pic:pic>
            </a:graphicData>
          </a:graphic>
        </wp:anchor>
      </w:drawing>
    </w:r>
    <w:r w:rsidR="00514BB5" w:rsidRPr="00514BB5">
      <w:rPr>
        <w:noProof/>
      </w:rPr>
      <mc:AlternateContent>
        <mc:Choice Requires="wps">
          <w:drawing>
            <wp:anchor distT="0" distB="0" distL="114300" distR="114300" simplePos="0" relativeHeight="251662336" behindDoc="0" locked="0" layoutInCell="1" allowOverlap="1" wp14:anchorId="6493D2AC" wp14:editId="5D00AC24">
              <wp:simplePos x="0" y="0"/>
              <wp:positionH relativeFrom="column">
                <wp:posOffset>-647700</wp:posOffset>
              </wp:positionH>
              <wp:positionV relativeFrom="paragraph">
                <wp:posOffset>349250</wp:posOffset>
              </wp:positionV>
              <wp:extent cx="1876425" cy="5238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76425" cy="523875"/>
                      </a:xfrm>
                      <a:prstGeom prst="rect">
                        <a:avLst/>
                      </a:prstGeom>
                      <a:noFill/>
                      <a:ln w="6350">
                        <a:noFill/>
                      </a:ln>
                    </wps:spPr>
                    <wps:txbx>
                      <w:txbxContent>
                        <w:p w14:paraId="6E81AA22" w14:textId="77777777" w:rsidR="00514BB5" w:rsidRPr="00390721" w:rsidRDefault="00514BB5" w:rsidP="00514BB5">
                          <w:pPr>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D483AC0">
            <v:shape id="Text Box 16" style="position:absolute;margin-left:-51pt;margin-top:27.5pt;width:147.7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" w14:anchorId="6493D2AC">
              <v:textbox>
                <w:txbxContent>
                  <w:p w:rsidRPr="00390721" w:rsidR="00514BB5" w:rsidP="00514BB5" w:rsidRDefault="00514BB5" w14:paraId="62AA6AF6" w14:textId="77777777">
                    <w:pPr>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r>
                    <w:r>
                      <w:rPr>
                        <w:color w:val="FFFFFF" w:themeColor="background1"/>
                      </w:rPr>
                      <w:t>Government Serves Texas</w:t>
                    </w:r>
                  </w:p>
                </w:txbxContent>
              </v:textbox>
            </v:shape>
          </w:pict>
        </mc:Fallback>
      </mc:AlternateContent>
    </w:r>
  </w:p>
  <w:p w14:paraId="49FA789C" w14:textId="25CDC0DB" w:rsidR="00D4601F" w:rsidRDefault="00D460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8016" w14:textId="01CE4640" w:rsidR="006F4A4C" w:rsidRDefault="006F4A4C">
    <w:pPr>
      <w:pStyle w:val="Header"/>
    </w:pPr>
    <w:r w:rsidRPr="006F4A4C">
      <w:rPr>
        <w:noProof/>
      </w:rPr>
      <w:drawing>
        <wp:anchor distT="0" distB="0" distL="114300" distR="114300" simplePos="0" relativeHeight="251674624" behindDoc="0" locked="0" layoutInCell="1" allowOverlap="1" wp14:anchorId="2B125860" wp14:editId="22EE7797">
          <wp:simplePos x="0" y="0"/>
          <wp:positionH relativeFrom="column">
            <wp:posOffset>-914400</wp:posOffset>
          </wp:positionH>
          <wp:positionV relativeFrom="paragraph">
            <wp:posOffset>-447675</wp:posOffset>
          </wp:positionV>
          <wp:extent cx="7772400" cy="13430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 cstate="print">
                    <a:extLst>
                      <a:ext uri="{28A0092B-C50C-407E-A947-70E740481C1C}">
                        <a14:useLocalDpi xmlns:a14="http://schemas.microsoft.com/office/drawing/2010/main" val="0"/>
                      </a:ext>
                    </a:extLst>
                  </a:blip>
                  <a:srcRect l="6371" t="39590" r="10807" b="40010"/>
                  <a:stretch/>
                </pic:blipFill>
                <pic:spPr bwMode="auto">
                  <a:xfrm>
                    <a:off x="0" y="0"/>
                    <a:ext cx="7772400" cy="1343025"/>
                  </a:xfrm>
                  <a:prstGeom prst="rect">
                    <a:avLst/>
                  </a:prstGeom>
                  <a:ln>
                    <a:noFill/>
                  </a:ln>
                  <a:extLst>
                    <a:ext uri="{53640926-AAD7-44D8-BBD7-CCE9431645EC}">
                      <a14:shadowObscured xmlns:a14="http://schemas.microsoft.com/office/drawing/2010/main"/>
                    </a:ext>
                  </a:extLst>
                </pic:spPr>
              </pic:pic>
            </a:graphicData>
          </a:graphic>
        </wp:anchor>
      </w:drawing>
    </w:r>
    <w:r w:rsidRPr="006F4A4C">
      <w:rPr>
        <w:noProof/>
      </w:rPr>
      <mc:AlternateContent>
        <mc:Choice Requires="wps">
          <w:drawing>
            <wp:anchor distT="0" distB="0" distL="114300" distR="114300" simplePos="0" relativeHeight="251675648" behindDoc="0" locked="0" layoutInCell="1" allowOverlap="1" wp14:anchorId="7F5D6FCD" wp14:editId="12C822DF">
              <wp:simplePos x="0" y="0"/>
              <wp:positionH relativeFrom="column">
                <wp:posOffset>-914400</wp:posOffset>
              </wp:positionH>
              <wp:positionV relativeFrom="paragraph">
                <wp:posOffset>-457200</wp:posOffset>
              </wp:positionV>
              <wp:extent cx="7315200" cy="1343025"/>
              <wp:effectExtent l="0" t="0" r="0" b="0"/>
              <wp:wrapNone/>
              <wp:docPr id="5" name="Rectangle 5"/>
              <wp:cNvGraphicFramePr/>
              <a:graphic xmlns:a="http://schemas.openxmlformats.org/drawingml/2006/main">
                <a:graphicData uri="http://schemas.microsoft.com/office/word/2010/wordprocessingShape">
                  <wps:wsp>
                    <wps:cNvSpPr/>
                    <wps:spPr>
                      <a:xfrm>
                        <a:off x="0" y="0"/>
                        <a:ext cx="7315200" cy="134302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w:pict w14:anchorId="186544DE">
            <v:rect id="Rectangle 5" style="position:absolute;margin-left:-1in;margin-top:-36pt;width:8in;height:10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57d" stroked="f" strokeweight="2pt" w14:anchorId="0FDDF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">
              <v:fill type="gradient" opacity="0" color2="#00257d" angle="90" focus="61%" rotate="t"/>
            </v:rect>
          </w:pict>
        </mc:Fallback>
      </mc:AlternateContent>
    </w:r>
    <w:r w:rsidRPr="006F4A4C">
      <w:rPr>
        <w:noProof/>
      </w:rPr>
      <w:drawing>
        <wp:anchor distT="0" distB="0" distL="114300" distR="114300" simplePos="0" relativeHeight="251676672" behindDoc="0" locked="0" layoutInCell="1" allowOverlap="1" wp14:anchorId="4323838B" wp14:editId="0B533941">
          <wp:simplePos x="0" y="0"/>
          <wp:positionH relativeFrom="column">
            <wp:posOffset>-466725</wp:posOffset>
          </wp:positionH>
          <wp:positionV relativeFrom="paragraph">
            <wp:posOffset>-276225</wp:posOffset>
          </wp:positionV>
          <wp:extent cx="1517015" cy="600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7015" cy="600075"/>
                  </a:xfrm>
                  <a:prstGeom prst="rect">
                    <a:avLst/>
                  </a:prstGeom>
                </pic:spPr>
              </pic:pic>
            </a:graphicData>
          </a:graphic>
        </wp:anchor>
      </w:drawing>
    </w:r>
    <w:r w:rsidRPr="006F4A4C">
      <w:rPr>
        <w:noProof/>
      </w:rPr>
      <mc:AlternateContent>
        <mc:Choice Requires="wps">
          <w:drawing>
            <wp:anchor distT="0" distB="0" distL="114300" distR="114300" simplePos="0" relativeHeight="251677696" behindDoc="0" locked="0" layoutInCell="1" allowOverlap="1" wp14:anchorId="22669E8B" wp14:editId="2AD0121A">
              <wp:simplePos x="0" y="0"/>
              <wp:positionH relativeFrom="column">
                <wp:posOffset>-647700</wp:posOffset>
              </wp:positionH>
              <wp:positionV relativeFrom="paragraph">
                <wp:posOffset>342900</wp:posOffset>
              </wp:positionV>
              <wp:extent cx="1876425" cy="524121"/>
              <wp:effectExtent l="0" t="0" r="0" b="0"/>
              <wp:wrapNone/>
              <wp:docPr id="6" name="Text Box 6"/>
              <wp:cNvGraphicFramePr/>
              <a:graphic xmlns:a="http://schemas.openxmlformats.org/drawingml/2006/main">
                <a:graphicData uri="http://schemas.microsoft.com/office/word/2010/wordprocessingShape">
                  <wps:wsp>
                    <wps:cNvSpPr txBox="1"/>
                    <wps:spPr>
                      <a:xfrm>
                        <a:off x="0" y="0"/>
                        <a:ext cx="1876425" cy="524121"/>
                      </a:xfrm>
                      <a:prstGeom prst="rect">
                        <a:avLst/>
                      </a:prstGeom>
                      <a:noFill/>
                      <a:ln w="6350">
                        <a:noFill/>
                      </a:ln>
                    </wps:spPr>
                    <wps:txbx>
                      <w:txbxContent>
                        <w:p w14:paraId="314A70A2" w14:textId="77777777" w:rsidR="006F4A4C" w:rsidRPr="00390721" w:rsidRDefault="006F4A4C" w:rsidP="006F4A4C">
                          <w:pPr>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CE2DA50">
            <v:shapetype id="_x0000_t202" coordsize="21600,21600" o:spt="202" path="m,l,21600r21600,l21600,xe" w14:anchorId="22669E8B">
              <v:stroke joinstyle="miter"/>
              <v:path gradientshapeok="t" o:connecttype="rect"/>
            </v:shapetype>
            <v:shape id="Text Box 6" style="position:absolute;margin-left:-51pt;margin-top:27pt;width:147.75pt;height:41.25pt;z-index:251677696;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">
              <v:textbox>
                <w:txbxContent>
                  <w:p w:rsidRPr="00390721" w:rsidR="006F4A4C" w:rsidP="006F4A4C" w:rsidRDefault="006F4A4C" w14:paraId="34A6B23D" w14:textId="77777777">
                    <w:pPr>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r>
                    <w:r>
                      <w:rPr>
                        <w:color w:val="FFFFFF" w:themeColor="background1"/>
                      </w:rPr>
                      <w:t>Government Serves Texas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AD5F" w14:textId="726821DC" w:rsidR="00D4601F" w:rsidRDefault="00514BB5" w:rsidP="00E35E7C">
    <w:pPr>
      <w:pStyle w:val="Header"/>
      <w:jc w:val="right"/>
    </w:pPr>
    <w:r w:rsidRPr="00514BB5">
      <w:rPr>
        <w:noProof/>
      </w:rPr>
      <w:drawing>
        <wp:anchor distT="0" distB="0" distL="114300" distR="114300" simplePos="0" relativeHeight="251664384" behindDoc="0" locked="0" layoutInCell="1" allowOverlap="1" wp14:anchorId="3F0A8CF0" wp14:editId="18656679">
          <wp:simplePos x="0" y="0"/>
          <wp:positionH relativeFrom="column">
            <wp:posOffset>-914400</wp:posOffset>
          </wp:positionH>
          <wp:positionV relativeFrom="paragraph">
            <wp:posOffset>-456565</wp:posOffset>
          </wp:positionV>
          <wp:extent cx="7772400" cy="528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6473" t="45810" r="10705" b="46165"/>
                  <a:stretch/>
                </pic:blipFill>
                <pic:spPr bwMode="auto">
                  <a:xfrm>
                    <a:off x="0" y="0"/>
                    <a:ext cx="7772400" cy="528320"/>
                  </a:xfrm>
                  <a:prstGeom prst="rect">
                    <a:avLst/>
                  </a:prstGeom>
                  <a:ln>
                    <a:noFill/>
                  </a:ln>
                  <a:extLst>
                    <a:ext uri="{53640926-AAD7-44D8-BBD7-CCE9431645EC}">
                      <a14:shadowObscured xmlns:a14="http://schemas.microsoft.com/office/drawing/2010/main"/>
                    </a:ext>
                  </a:extLst>
                </pic:spPr>
              </pic:pic>
            </a:graphicData>
          </a:graphic>
        </wp:anchor>
      </w:drawing>
    </w:r>
    <w:r w:rsidRPr="00514BB5">
      <w:rPr>
        <w:noProof/>
      </w:rPr>
      <mc:AlternateContent>
        <mc:Choice Requires="wps">
          <w:drawing>
            <wp:anchor distT="0" distB="0" distL="114300" distR="114300" simplePos="0" relativeHeight="251665408" behindDoc="0" locked="0" layoutInCell="1" allowOverlap="1" wp14:anchorId="767F6234" wp14:editId="7F7DCE6F">
              <wp:simplePos x="0" y="0"/>
              <wp:positionH relativeFrom="column">
                <wp:posOffset>-914400</wp:posOffset>
              </wp:positionH>
              <wp:positionV relativeFrom="paragraph">
                <wp:posOffset>-457200</wp:posOffset>
              </wp:positionV>
              <wp:extent cx="7315200" cy="528955"/>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w:pict w14:anchorId="2B289FAB">
            <v:rect id="Rectangle 3" style="position:absolute;margin-left:-1in;margin-top:-36pt;width:8in;height:4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57d" stroked="f" strokeweight="2pt" w14:anchorId="4BB0D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">
              <v:fill type="gradient" opacity="0" color2="#00257d" angle="90" focus="61%" rotate="t"/>
            </v:rect>
          </w:pict>
        </mc:Fallback>
      </mc:AlternateContent>
    </w:r>
    <w:r w:rsidRPr="00514BB5">
      <w:rPr>
        <w:noProof/>
      </w:rPr>
      <w:drawing>
        <wp:anchor distT="0" distB="0" distL="114300" distR="114300" simplePos="0" relativeHeight="251666432" behindDoc="0" locked="0" layoutInCell="1" allowOverlap="1" wp14:anchorId="3BCD7381" wp14:editId="171AF035">
          <wp:simplePos x="0" y="0"/>
          <wp:positionH relativeFrom="column">
            <wp:posOffset>-695325</wp:posOffset>
          </wp:positionH>
          <wp:positionV relativeFrom="paragraph">
            <wp:posOffset>-330835</wp:posOffset>
          </wp:positionV>
          <wp:extent cx="698500" cy="276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98500" cy="276225"/>
                  </a:xfrm>
                  <a:prstGeom prst="rect">
                    <a:avLst/>
                  </a:prstGeom>
                </pic:spPr>
              </pic:pic>
            </a:graphicData>
          </a:graphic>
        </wp:anchor>
      </w:drawing>
    </w:r>
    <w:r w:rsidRPr="00514BB5">
      <w:rPr>
        <w:noProof/>
      </w:rPr>
      <mc:AlternateContent>
        <mc:Choice Requires="wps">
          <w:drawing>
            <wp:anchor distT="0" distB="0" distL="114300" distR="114300" simplePos="0" relativeHeight="251667456" behindDoc="0" locked="0" layoutInCell="1" allowOverlap="1" wp14:anchorId="28A41170" wp14:editId="7D754668">
              <wp:simplePos x="0" y="0"/>
              <wp:positionH relativeFrom="column">
                <wp:posOffset>-9525</wp:posOffset>
              </wp:positionH>
              <wp:positionV relativeFrom="paragraph">
                <wp:posOffset>-335280</wp:posOffset>
              </wp:positionV>
              <wp:extent cx="3533775"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252534F6" w14:textId="0518E409" w:rsidR="00514BB5" w:rsidRPr="00390721" w:rsidRDefault="00514BB5" w:rsidP="00514BB5">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FD49FF8">
            <v:shapetype id="_x0000_t202" coordsize="21600,21600" o:spt="202" path="m,l,21600r21600,l21600,xe" w14:anchorId="28A41170">
              <v:stroke joinstyle="miter"/>
              <v:path gradientshapeok="t" o:connecttype="rect"/>
            </v:shapetype>
            <v:shape id="Text Box 8" style="position:absolute;left:0;text-align:left;margin-left:-.75pt;margin-top:-26.4pt;width:278.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">
              <v:textbox>
                <w:txbxContent>
                  <w:p w:rsidRPr="00390721" w:rsidR="00514BB5" w:rsidP="00514BB5" w:rsidRDefault="00514BB5" w14:paraId="49198E40" w14:textId="0518E409">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43CD"/>
    <w:multiLevelType w:val="hybridMultilevel"/>
    <w:tmpl w:val="82F6B5A0"/>
    <w:lvl w:ilvl="0" w:tplc="C40EC61E">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76E14"/>
    <w:multiLevelType w:val="hybridMultilevel"/>
    <w:tmpl w:val="994C8736"/>
    <w:lvl w:ilvl="0" w:tplc="BE4E4576">
      <w:start w:val="1"/>
      <w:numFmt w:val="bullet"/>
      <w:lvlText w:val="►"/>
      <w:lvlJc w:val="left"/>
      <w:pPr>
        <w:ind w:left="720" w:hanging="360"/>
      </w:pPr>
      <w:rPr>
        <w:rFonts w:ascii="Century Gothic" w:hAnsi="Century Gothic"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5248"/>
    <w:multiLevelType w:val="hybridMultilevel"/>
    <w:tmpl w:val="9E20A88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36A24"/>
    <w:multiLevelType w:val="hybridMultilevel"/>
    <w:tmpl w:val="49B4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21C20"/>
    <w:multiLevelType w:val="hybridMultilevel"/>
    <w:tmpl w:val="533A5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173AC6"/>
    <w:multiLevelType w:val="hybridMultilevel"/>
    <w:tmpl w:val="E43A04E0"/>
    <w:lvl w:ilvl="0" w:tplc="A3521CCC">
      <w:start w:val="1"/>
      <w:numFmt w:val="decimal"/>
      <w:lvlText w:val="(%1)"/>
      <w:lvlJc w:val="left"/>
      <w:pPr>
        <w:ind w:left="465" w:hanging="360"/>
      </w:pPr>
      <w:rPr>
        <w:rFont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8B1E6924">
      <w:numFmt w:val="bullet"/>
      <w:lvlText w:val="-"/>
      <w:lvlJc w:val="left"/>
      <w:pPr>
        <w:ind w:left="2625" w:hanging="360"/>
      </w:pPr>
      <w:rPr>
        <w:rFonts w:ascii="Times New Roman" w:eastAsia="Times New Roman" w:hAnsi="Times New Roman" w:cs="Times New Roman" w:hint="default"/>
      </w:rPr>
    </w:lvl>
    <w:lvl w:ilvl="4" w:tplc="D332E4AE">
      <w:start w:val="1"/>
      <w:numFmt w:val="bullet"/>
      <w:lvlText w:val="-"/>
      <w:lvlJc w:val="left"/>
      <w:pPr>
        <w:ind w:left="3345" w:hanging="360"/>
      </w:pPr>
      <w:rPr>
        <w:rFonts w:ascii="Century Gothic" w:eastAsiaTheme="minorHAnsi" w:hAnsi="Century Gothic" w:cs="Helvetica" w:hint="default"/>
        <w:color w:val="444444"/>
      </w:r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15:restartNumberingAfterBreak="0">
    <w:nsid w:val="0E517DC0"/>
    <w:multiLevelType w:val="hybridMultilevel"/>
    <w:tmpl w:val="58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92E5E"/>
    <w:multiLevelType w:val="hybridMultilevel"/>
    <w:tmpl w:val="21B693E2"/>
    <w:lvl w:ilvl="0" w:tplc="02C6C5AE">
      <w:start w:val="1"/>
      <w:numFmt w:val="bullet"/>
      <w:lvlText w:val="►"/>
      <w:lvlJc w:val="left"/>
      <w:pPr>
        <w:ind w:left="1800" w:hanging="360"/>
      </w:pPr>
      <w:rPr>
        <w:rFonts w:ascii="Century Gothic" w:hAnsi="Century Gothic"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54E7337"/>
    <w:multiLevelType w:val="hybridMultilevel"/>
    <w:tmpl w:val="BE2E62DC"/>
    <w:lvl w:ilvl="0" w:tplc="914EFEA2">
      <w:start w:val="1"/>
      <w:numFmt w:val="bullet"/>
      <w:lvlText w:val="►"/>
      <w:lvlJc w:val="left"/>
      <w:pPr>
        <w:ind w:left="1800" w:hanging="360"/>
      </w:pPr>
      <w:rPr>
        <w:rFonts w:ascii="Century Gothic" w:hAnsi="Century Gothic"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1A564B"/>
    <w:multiLevelType w:val="hybridMultilevel"/>
    <w:tmpl w:val="820A40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80002"/>
    <w:multiLevelType w:val="hybridMultilevel"/>
    <w:tmpl w:val="3B583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752EB"/>
    <w:multiLevelType w:val="hybridMultilevel"/>
    <w:tmpl w:val="55DE85AE"/>
    <w:lvl w:ilvl="0" w:tplc="A3521CCC">
      <w:start w:val="1"/>
      <w:numFmt w:val="decimal"/>
      <w:lvlText w:val="(%1)"/>
      <w:lvlJc w:val="left"/>
      <w:pPr>
        <w:ind w:left="465" w:hanging="360"/>
      </w:pPr>
      <w:rPr>
        <w:rFont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D332E4AE">
      <w:start w:val="1"/>
      <w:numFmt w:val="bullet"/>
      <w:lvlText w:val="-"/>
      <w:lvlJc w:val="left"/>
      <w:pPr>
        <w:ind w:left="3345" w:hanging="360"/>
      </w:pPr>
      <w:rPr>
        <w:rFonts w:ascii="Century Gothic" w:eastAsiaTheme="minorHAnsi" w:hAnsi="Century Gothic" w:cs="Helvetica" w:hint="default"/>
        <w:color w:val="444444"/>
      </w:r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 w15:restartNumberingAfterBreak="0">
    <w:nsid w:val="22874F73"/>
    <w:multiLevelType w:val="hybridMultilevel"/>
    <w:tmpl w:val="863E5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C04FFE"/>
    <w:multiLevelType w:val="hybridMultilevel"/>
    <w:tmpl w:val="F5DA5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D32F0"/>
    <w:multiLevelType w:val="hybridMultilevel"/>
    <w:tmpl w:val="D4322D58"/>
    <w:lvl w:ilvl="0" w:tplc="914EFEA2">
      <w:start w:val="1"/>
      <w:numFmt w:val="bullet"/>
      <w:lvlText w:val="►"/>
      <w:lvlJc w:val="left"/>
      <w:pPr>
        <w:ind w:left="1800" w:hanging="360"/>
      </w:pPr>
      <w:rPr>
        <w:rFonts w:ascii="Century Gothic" w:hAnsi="Century Gothic"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60F549E"/>
    <w:multiLevelType w:val="hybridMultilevel"/>
    <w:tmpl w:val="7070F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C5E93"/>
    <w:multiLevelType w:val="hybridMultilevel"/>
    <w:tmpl w:val="0B60C81C"/>
    <w:lvl w:ilvl="0" w:tplc="02C6C5AE">
      <w:start w:val="1"/>
      <w:numFmt w:val="bullet"/>
      <w:lvlText w:val="►"/>
      <w:lvlJc w:val="left"/>
      <w:pPr>
        <w:ind w:left="720" w:hanging="360"/>
      </w:pPr>
      <w:rPr>
        <w:rFonts w:ascii="Century Gothic" w:hAnsi="Century Gothic"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53EE0"/>
    <w:multiLevelType w:val="hybridMultilevel"/>
    <w:tmpl w:val="A2483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D06DC5"/>
    <w:multiLevelType w:val="hybridMultilevel"/>
    <w:tmpl w:val="C7440CA0"/>
    <w:lvl w:ilvl="0" w:tplc="F258E26E">
      <w:start w:val="1"/>
      <w:numFmt w:val="bullet"/>
      <w:lvlText w:val="►"/>
      <w:lvlJc w:val="left"/>
      <w:pPr>
        <w:ind w:left="720" w:hanging="360"/>
      </w:pPr>
      <w:rPr>
        <w:rFonts w:ascii="Century Gothic" w:hAnsi="Century Gothic"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417B4"/>
    <w:multiLevelType w:val="multilevel"/>
    <w:tmpl w:val="0C7E963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1BC3B3E"/>
    <w:multiLevelType w:val="hybridMultilevel"/>
    <w:tmpl w:val="CFB86E48"/>
    <w:lvl w:ilvl="0" w:tplc="11BCDFAC">
      <w:start w:val="1"/>
      <w:numFmt w:val="bullet"/>
      <w:lvlText w:val="►"/>
      <w:lvlJc w:val="left"/>
      <w:pPr>
        <w:ind w:left="720" w:hanging="360"/>
      </w:pPr>
      <w:rPr>
        <w:rFonts w:ascii="Century Gothic" w:hAnsi="Century Gothic"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70F75"/>
    <w:multiLevelType w:val="hybridMultilevel"/>
    <w:tmpl w:val="76F2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9492C"/>
    <w:multiLevelType w:val="hybridMultilevel"/>
    <w:tmpl w:val="C1BCC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B2282A"/>
    <w:multiLevelType w:val="hybridMultilevel"/>
    <w:tmpl w:val="1256ED0A"/>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4" w15:restartNumberingAfterBreak="0">
    <w:nsid w:val="35EA7FA2"/>
    <w:multiLevelType w:val="hybridMultilevel"/>
    <w:tmpl w:val="746CDE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F950CC"/>
    <w:multiLevelType w:val="hybridMultilevel"/>
    <w:tmpl w:val="7BE8F62A"/>
    <w:lvl w:ilvl="0" w:tplc="72F82DC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6" w15:restartNumberingAfterBreak="0">
    <w:nsid w:val="38167169"/>
    <w:multiLevelType w:val="hybridMultilevel"/>
    <w:tmpl w:val="4BB0FF46"/>
    <w:lvl w:ilvl="0" w:tplc="BE4E4576">
      <w:start w:val="1"/>
      <w:numFmt w:val="bullet"/>
      <w:lvlText w:val="►"/>
      <w:lvlJc w:val="left"/>
      <w:pPr>
        <w:ind w:left="720" w:hanging="360"/>
      </w:pPr>
      <w:rPr>
        <w:rFonts w:ascii="Century Gothic" w:hAnsi="Century Gothic"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0C11F7"/>
    <w:multiLevelType w:val="hybridMultilevel"/>
    <w:tmpl w:val="62D884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95202E"/>
    <w:multiLevelType w:val="hybridMultilevel"/>
    <w:tmpl w:val="58FE5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244E62"/>
    <w:multiLevelType w:val="hybridMultilevel"/>
    <w:tmpl w:val="BCFA51CE"/>
    <w:lvl w:ilvl="0" w:tplc="11BCDFAC">
      <w:start w:val="1"/>
      <w:numFmt w:val="bullet"/>
      <w:lvlText w:val="►"/>
      <w:lvlJc w:val="left"/>
      <w:pPr>
        <w:ind w:left="1440" w:hanging="360"/>
      </w:pPr>
      <w:rPr>
        <w:rFonts w:ascii="Century Gothic" w:hAnsi="Century Gothic" w:hint="default"/>
        <w:color w:val="4F81B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82574EC"/>
    <w:multiLevelType w:val="hybridMultilevel"/>
    <w:tmpl w:val="1A768BDE"/>
    <w:lvl w:ilvl="0" w:tplc="9DEACB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FC3508"/>
    <w:multiLevelType w:val="hybridMultilevel"/>
    <w:tmpl w:val="751C2B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F35AE"/>
    <w:multiLevelType w:val="hybridMultilevel"/>
    <w:tmpl w:val="35DC9100"/>
    <w:lvl w:ilvl="0" w:tplc="A3521CCC">
      <w:start w:val="1"/>
      <w:numFmt w:val="decimal"/>
      <w:lvlText w:val="(%1)"/>
      <w:lvlJc w:val="left"/>
      <w:pPr>
        <w:ind w:left="465" w:hanging="360"/>
      </w:pPr>
      <w:rPr>
        <w:rFont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8B1E6924">
      <w:numFmt w:val="bullet"/>
      <w:lvlText w:val="-"/>
      <w:lvlJc w:val="left"/>
      <w:pPr>
        <w:ind w:left="2625" w:hanging="360"/>
      </w:pPr>
      <w:rPr>
        <w:rFonts w:ascii="Times New Roman" w:eastAsia="Times New Roman" w:hAnsi="Times New Roman" w:cs="Times New Roman" w:hint="default"/>
      </w:rPr>
    </w:lvl>
    <w:lvl w:ilvl="4" w:tplc="D332E4AE">
      <w:start w:val="1"/>
      <w:numFmt w:val="bullet"/>
      <w:lvlText w:val="-"/>
      <w:lvlJc w:val="left"/>
      <w:pPr>
        <w:ind w:left="3345" w:hanging="360"/>
      </w:pPr>
      <w:rPr>
        <w:rFonts w:ascii="Century Gothic" w:eastAsiaTheme="minorHAnsi" w:hAnsi="Century Gothic" w:cs="Helvetica" w:hint="default"/>
        <w:color w:val="444444"/>
      </w:r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3" w15:restartNumberingAfterBreak="0">
    <w:nsid w:val="51446D1E"/>
    <w:multiLevelType w:val="hybridMultilevel"/>
    <w:tmpl w:val="C1325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4E6575"/>
    <w:multiLevelType w:val="hybridMultilevel"/>
    <w:tmpl w:val="50B6C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A73168"/>
    <w:multiLevelType w:val="hybridMultilevel"/>
    <w:tmpl w:val="403C9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071F82"/>
    <w:multiLevelType w:val="hybridMultilevel"/>
    <w:tmpl w:val="E3CCA17E"/>
    <w:lvl w:ilvl="0" w:tplc="02C6C5AE">
      <w:start w:val="1"/>
      <w:numFmt w:val="bullet"/>
      <w:lvlText w:val="►"/>
      <w:lvlJc w:val="left"/>
      <w:pPr>
        <w:ind w:left="1800" w:hanging="360"/>
      </w:pPr>
      <w:rPr>
        <w:rFonts w:ascii="Century Gothic" w:hAnsi="Century Gothic"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23156F3"/>
    <w:multiLevelType w:val="hybridMultilevel"/>
    <w:tmpl w:val="E6CC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B02A15"/>
    <w:multiLevelType w:val="hybridMultilevel"/>
    <w:tmpl w:val="6B4A7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FB62FA"/>
    <w:multiLevelType w:val="hybridMultilevel"/>
    <w:tmpl w:val="C3F4F6B6"/>
    <w:lvl w:ilvl="0" w:tplc="A3521CCC">
      <w:start w:val="1"/>
      <w:numFmt w:val="decimal"/>
      <w:lvlText w:val="(%1)"/>
      <w:lvlJc w:val="left"/>
      <w:pPr>
        <w:ind w:left="465" w:hanging="360"/>
      </w:pPr>
      <w:rPr>
        <w:rFont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8B1E6924">
      <w:numFmt w:val="bullet"/>
      <w:lvlText w:val="-"/>
      <w:lvlJc w:val="left"/>
      <w:pPr>
        <w:ind w:left="2625" w:hanging="360"/>
      </w:pPr>
      <w:rPr>
        <w:rFonts w:ascii="Times New Roman" w:eastAsia="Times New Roman" w:hAnsi="Times New Roman" w:cs="Times New Roman" w:hint="default"/>
      </w:rPr>
    </w:lvl>
    <w:lvl w:ilvl="4" w:tplc="D332E4AE">
      <w:start w:val="1"/>
      <w:numFmt w:val="bullet"/>
      <w:lvlText w:val="-"/>
      <w:lvlJc w:val="left"/>
      <w:pPr>
        <w:ind w:left="3345" w:hanging="360"/>
      </w:pPr>
      <w:rPr>
        <w:rFonts w:ascii="Century Gothic" w:eastAsiaTheme="minorHAnsi" w:hAnsi="Century Gothic" w:cs="Helvetica" w:hint="default"/>
        <w:color w:val="444444"/>
      </w:r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0" w15:restartNumberingAfterBreak="0">
    <w:nsid w:val="64876C1E"/>
    <w:multiLevelType w:val="hybridMultilevel"/>
    <w:tmpl w:val="E4EE2EF6"/>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1" w15:restartNumberingAfterBreak="0">
    <w:nsid w:val="68CB0124"/>
    <w:multiLevelType w:val="hybridMultilevel"/>
    <w:tmpl w:val="FEBA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547B04"/>
    <w:multiLevelType w:val="hybridMultilevel"/>
    <w:tmpl w:val="16E01652"/>
    <w:lvl w:ilvl="0" w:tplc="57B63496">
      <w:start w:val="1"/>
      <w:numFmt w:val="bullet"/>
      <w:lvlText w:val="►"/>
      <w:lvlJc w:val="left"/>
      <w:pPr>
        <w:ind w:left="720" w:hanging="360"/>
      </w:pPr>
      <w:rPr>
        <w:rFonts w:ascii="Century Gothic" w:hAnsi="Century Gothic"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273555"/>
    <w:multiLevelType w:val="hybridMultilevel"/>
    <w:tmpl w:val="640CA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DCD3219"/>
    <w:multiLevelType w:val="hybridMultilevel"/>
    <w:tmpl w:val="2DC0A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0E7B3E"/>
    <w:multiLevelType w:val="hybridMultilevel"/>
    <w:tmpl w:val="B64A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047B91"/>
    <w:multiLevelType w:val="multilevel"/>
    <w:tmpl w:val="5A3E594C"/>
    <w:lvl w:ilvl="0">
      <w:start w:val="4"/>
      <w:numFmt w:val="decimal"/>
      <w:lvlText w:val="%1"/>
      <w:lvlJc w:val="left"/>
      <w:pPr>
        <w:ind w:left="480" w:hanging="480"/>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7" w15:restartNumberingAfterBreak="0">
    <w:nsid w:val="7883010B"/>
    <w:multiLevelType w:val="hybridMultilevel"/>
    <w:tmpl w:val="C340FD6A"/>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8" w15:restartNumberingAfterBreak="0">
    <w:nsid w:val="794D564E"/>
    <w:multiLevelType w:val="hybridMultilevel"/>
    <w:tmpl w:val="5CD0F5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4"/>
  </w:num>
  <w:num w:numId="3">
    <w:abstractNumId w:val="22"/>
  </w:num>
  <w:num w:numId="4">
    <w:abstractNumId w:val="33"/>
  </w:num>
  <w:num w:numId="5">
    <w:abstractNumId w:val="37"/>
  </w:num>
  <w:num w:numId="6">
    <w:abstractNumId w:val="17"/>
  </w:num>
  <w:num w:numId="7">
    <w:abstractNumId w:val="3"/>
  </w:num>
  <w:num w:numId="8">
    <w:abstractNumId w:val="21"/>
  </w:num>
  <w:num w:numId="9">
    <w:abstractNumId w:val="6"/>
  </w:num>
  <w:num w:numId="10">
    <w:abstractNumId w:val="27"/>
  </w:num>
  <w:num w:numId="11">
    <w:abstractNumId w:val="45"/>
  </w:num>
  <w:num w:numId="12">
    <w:abstractNumId w:val="31"/>
  </w:num>
  <w:num w:numId="13">
    <w:abstractNumId w:val="48"/>
  </w:num>
  <w:num w:numId="14">
    <w:abstractNumId w:val="0"/>
  </w:num>
  <w:num w:numId="15">
    <w:abstractNumId w:val="20"/>
  </w:num>
  <w:num w:numId="16">
    <w:abstractNumId w:val="29"/>
  </w:num>
  <w:num w:numId="17">
    <w:abstractNumId w:val="15"/>
  </w:num>
  <w:num w:numId="18">
    <w:abstractNumId w:val="9"/>
  </w:num>
  <w:num w:numId="19">
    <w:abstractNumId w:val="35"/>
  </w:num>
  <w:num w:numId="20">
    <w:abstractNumId w:val="13"/>
  </w:num>
  <w:num w:numId="21">
    <w:abstractNumId w:val="24"/>
  </w:num>
  <w:num w:numId="22">
    <w:abstractNumId w:val="26"/>
  </w:num>
  <w:num w:numId="23">
    <w:abstractNumId w:val="1"/>
  </w:num>
  <w:num w:numId="24">
    <w:abstractNumId w:val="16"/>
  </w:num>
  <w:num w:numId="25">
    <w:abstractNumId w:val="7"/>
  </w:num>
  <w:num w:numId="26">
    <w:abstractNumId w:val="42"/>
  </w:num>
  <w:num w:numId="27">
    <w:abstractNumId w:val="18"/>
  </w:num>
  <w:num w:numId="28">
    <w:abstractNumId w:val="36"/>
  </w:num>
  <w:num w:numId="29">
    <w:abstractNumId w:val="46"/>
  </w:num>
  <w:num w:numId="30">
    <w:abstractNumId w:val="14"/>
  </w:num>
  <w:num w:numId="31">
    <w:abstractNumId w:val="8"/>
  </w:num>
  <w:num w:numId="32">
    <w:abstractNumId w:val="19"/>
  </w:num>
  <w:num w:numId="33">
    <w:abstractNumId w:val="25"/>
  </w:num>
  <w:num w:numId="34">
    <w:abstractNumId w:val="11"/>
  </w:num>
  <w:num w:numId="35">
    <w:abstractNumId w:val="39"/>
  </w:num>
  <w:num w:numId="36">
    <w:abstractNumId w:val="5"/>
  </w:num>
  <w:num w:numId="37">
    <w:abstractNumId w:val="32"/>
  </w:num>
  <w:num w:numId="38">
    <w:abstractNumId w:val="38"/>
  </w:num>
  <w:num w:numId="39">
    <w:abstractNumId w:val="12"/>
  </w:num>
  <w:num w:numId="40">
    <w:abstractNumId w:val="23"/>
  </w:num>
  <w:num w:numId="41">
    <w:abstractNumId w:val="28"/>
  </w:num>
  <w:num w:numId="42">
    <w:abstractNumId w:val="47"/>
  </w:num>
  <w:num w:numId="43">
    <w:abstractNumId w:val="40"/>
  </w:num>
  <w:num w:numId="44">
    <w:abstractNumId w:val="34"/>
  </w:num>
  <w:num w:numId="45">
    <w:abstractNumId w:val="10"/>
  </w:num>
  <w:num w:numId="46">
    <w:abstractNumId w:val="43"/>
  </w:num>
  <w:num w:numId="47">
    <w:abstractNumId w:val="2"/>
  </w:num>
  <w:num w:numId="48">
    <w:abstractNumId w:val="41"/>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590"/>
    <w:rsid w:val="000070A4"/>
    <w:rsid w:val="000152C0"/>
    <w:rsid w:val="00016348"/>
    <w:rsid w:val="00026EDF"/>
    <w:rsid w:val="0002740F"/>
    <w:rsid w:val="0003193C"/>
    <w:rsid w:val="000526A6"/>
    <w:rsid w:val="00063DE5"/>
    <w:rsid w:val="00070235"/>
    <w:rsid w:val="00077D66"/>
    <w:rsid w:val="00083219"/>
    <w:rsid w:val="000862BB"/>
    <w:rsid w:val="0008790D"/>
    <w:rsid w:val="00091D93"/>
    <w:rsid w:val="0009662E"/>
    <w:rsid w:val="000A1DB0"/>
    <w:rsid w:val="000A6C0F"/>
    <w:rsid w:val="000A71EA"/>
    <w:rsid w:val="000D3270"/>
    <w:rsid w:val="000D4CD2"/>
    <w:rsid w:val="000D547A"/>
    <w:rsid w:val="000D6335"/>
    <w:rsid w:val="00100D1A"/>
    <w:rsid w:val="001121E6"/>
    <w:rsid w:val="00123245"/>
    <w:rsid w:val="00124700"/>
    <w:rsid w:val="00127116"/>
    <w:rsid w:val="00127A6A"/>
    <w:rsid w:val="00133743"/>
    <w:rsid w:val="00136085"/>
    <w:rsid w:val="001500AF"/>
    <w:rsid w:val="00160387"/>
    <w:rsid w:val="001614D6"/>
    <w:rsid w:val="0016274B"/>
    <w:rsid w:val="00164225"/>
    <w:rsid w:val="00167FFE"/>
    <w:rsid w:val="00171965"/>
    <w:rsid w:val="00171E29"/>
    <w:rsid w:val="00181425"/>
    <w:rsid w:val="0018219A"/>
    <w:rsid w:val="00183A15"/>
    <w:rsid w:val="00186652"/>
    <w:rsid w:val="001978FD"/>
    <w:rsid w:val="001A0592"/>
    <w:rsid w:val="001A4FC1"/>
    <w:rsid w:val="001C12AB"/>
    <w:rsid w:val="001C16F4"/>
    <w:rsid w:val="001C5C21"/>
    <w:rsid w:val="001D54EB"/>
    <w:rsid w:val="001E0B16"/>
    <w:rsid w:val="001E0DDB"/>
    <w:rsid w:val="001E5367"/>
    <w:rsid w:val="001F01AE"/>
    <w:rsid w:val="001F5B7D"/>
    <w:rsid w:val="001F7524"/>
    <w:rsid w:val="002006E7"/>
    <w:rsid w:val="00202DD9"/>
    <w:rsid w:val="00213802"/>
    <w:rsid w:val="00215506"/>
    <w:rsid w:val="00222EAE"/>
    <w:rsid w:val="00224AB7"/>
    <w:rsid w:val="00225AE4"/>
    <w:rsid w:val="00226E73"/>
    <w:rsid w:val="00233C2A"/>
    <w:rsid w:val="002344CC"/>
    <w:rsid w:val="0023511C"/>
    <w:rsid w:val="002412A2"/>
    <w:rsid w:val="002449E9"/>
    <w:rsid w:val="00264138"/>
    <w:rsid w:val="00270131"/>
    <w:rsid w:val="00271C7A"/>
    <w:rsid w:val="00274A33"/>
    <w:rsid w:val="00276299"/>
    <w:rsid w:val="00277ABF"/>
    <w:rsid w:val="00285487"/>
    <w:rsid w:val="00293FCB"/>
    <w:rsid w:val="00294CF2"/>
    <w:rsid w:val="002A005E"/>
    <w:rsid w:val="002A2FF0"/>
    <w:rsid w:val="002A3167"/>
    <w:rsid w:val="002A518C"/>
    <w:rsid w:val="002A6D4E"/>
    <w:rsid w:val="002B13E4"/>
    <w:rsid w:val="002C3775"/>
    <w:rsid w:val="002D161E"/>
    <w:rsid w:val="002D2165"/>
    <w:rsid w:val="002D58F2"/>
    <w:rsid w:val="002D7FCD"/>
    <w:rsid w:val="002E03FD"/>
    <w:rsid w:val="002E0F55"/>
    <w:rsid w:val="002E529A"/>
    <w:rsid w:val="002E6B0E"/>
    <w:rsid w:val="002F3506"/>
    <w:rsid w:val="002F4B2B"/>
    <w:rsid w:val="002F6920"/>
    <w:rsid w:val="002F71A3"/>
    <w:rsid w:val="00301144"/>
    <w:rsid w:val="00304901"/>
    <w:rsid w:val="003057AD"/>
    <w:rsid w:val="00314E9E"/>
    <w:rsid w:val="00320B31"/>
    <w:rsid w:val="0032300E"/>
    <w:rsid w:val="00331F48"/>
    <w:rsid w:val="00341C0F"/>
    <w:rsid w:val="003458AF"/>
    <w:rsid w:val="00346725"/>
    <w:rsid w:val="00346767"/>
    <w:rsid w:val="00351D1A"/>
    <w:rsid w:val="00364B74"/>
    <w:rsid w:val="00367C29"/>
    <w:rsid w:val="003753C7"/>
    <w:rsid w:val="00375BC8"/>
    <w:rsid w:val="003804CE"/>
    <w:rsid w:val="0038109C"/>
    <w:rsid w:val="003854A4"/>
    <w:rsid w:val="003858C5"/>
    <w:rsid w:val="003878C2"/>
    <w:rsid w:val="003928EF"/>
    <w:rsid w:val="00396F5E"/>
    <w:rsid w:val="00397251"/>
    <w:rsid w:val="003A2ABF"/>
    <w:rsid w:val="003A3181"/>
    <w:rsid w:val="003A6618"/>
    <w:rsid w:val="003B12BE"/>
    <w:rsid w:val="003B3CB3"/>
    <w:rsid w:val="003C1D58"/>
    <w:rsid w:val="003C2C1A"/>
    <w:rsid w:val="003D2C69"/>
    <w:rsid w:val="003D4A6A"/>
    <w:rsid w:val="003D5E5A"/>
    <w:rsid w:val="003D7A46"/>
    <w:rsid w:val="003E530A"/>
    <w:rsid w:val="003F0792"/>
    <w:rsid w:val="003F31D2"/>
    <w:rsid w:val="003F497F"/>
    <w:rsid w:val="004032A0"/>
    <w:rsid w:val="004106E1"/>
    <w:rsid w:val="004226AA"/>
    <w:rsid w:val="00424FBB"/>
    <w:rsid w:val="00431A4F"/>
    <w:rsid w:val="00432F49"/>
    <w:rsid w:val="004422A3"/>
    <w:rsid w:val="00446E49"/>
    <w:rsid w:val="00446EFD"/>
    <w:rsid w:val="00463C6E"/>
    <w:rsid w:val="00471A69"/>
    <w:rsid w:val="00475E2E"/>
    <w:rsid w:val="00484A1E"/>
    <w:rsid w:val="00493FD3"/>
    <w:rsid w:val="004A3077"/>
    <w:rsid w:val="004A7C8B"/>
    <w:rsid w:val="004B42C1"/>
    <w:rsid w:val="004C2161"/>
    <w:rsid w:val="004C3789"/>
    <w:rsid w:val="004F25A3"/>
    <w:rsid w:val="004F6E89"/>
    <w:rsid w:val="00501ADD"/>
    <w:rsid w:val="00510D9F"/>
    <w:rsid w:val="005143A4"/>
    <w:rsid w:val="00514BB5"/>
    <w:rsid w:val="00520EC1"/>
    <w:rsid w:val="00522453"/>
    <w:rsid w:val="00530312"/>
    <w:rsid w:val="00530634"/>
    <w:rsid w:val="00530F0E"/>
    <w:rsid w:val="00532137"/>
    <w:rsid w:val="005324DF"/>
    <w:rsid w:val="00544717"/>
    <w:rsid w:val="00550635"/>
    <w:rsid w:val="00551E75"/>
    <w:rsid w:val="00552039"/>
    <w:rsid w:val="005524D6"/>
    <w:rsid w:val="005548DF"/>
    <w:rsid w:val="00561DBB"/>
    <w:rsid w:val="00562AAB"/>
    <w:rsid w:val="00564BB6"/>
    <w:rsid w:val="00565695"/>
    <w:rsid w:val="0056699D"/>
    <w:rsid w:val="00577C89"/>
    <w:rsid w:val="00593771"/>
    <w:rsid w:val="005A00BE"/>
    <w:rsid w:val="005A1ED3"/>
    <w:rsid w:val="005A4590"/>
    <w:rsid w:val="005E0BA4"/>
    <w:rsid w:val="005E1CF7"/>
    <w:rsid w:val="005E44DE"/>
    <w:rsid w:val="005E484E"/>
    <w:rsid w:val="00604295"/>
    <w:rsid w:val="00606037"/>
    <w:rsid w:val="006114EA"/>
    <w:rsid w:val="00615D6D"/>
    <w:rsid w:val="00622E4C"/>
    <w:rsid w:val="00627DFC"/>
    <w:rsid w:val="006367A2"/>
    <w:rsid w:val="006371C7"/>
    <w:rsid w:val="00640168"/>
    <w:rsid w:val="00643199"/>
    <w:rsid w:val="006454C5"/>
    <w:rsid w:val="00673C3C"/>
    <w:rsid w:val="00673C53"/>
    <w:rsid w:val="0068142A"/>
    <w:rsid w:val="00683845"/>
    <w:rsid w:val="006841EF"/>
    <w:rsid w:val="00687282"/>
    <w:rsid w:val="00692A0C"/>
    <w:rsid w:val="006A3DD6"/>
    <w:rsid w:val="006A678F"/>
    <w:rsid w:val="006B1E79"/>
    <w:rsid w:val="006B1FD9"/>
    <w:rsid w:val="006B6C66"/>
    <w:rsid w:val="006C7882"/>
    <w:rsid w:val="006C797B"/>
    <w:rsid w:val="006D01AC"/>
    <w:rsid w:val="006D26FF"/>
    <w:rsid w:val="006D313D"/>
    <w:rsid w:val="006F0416"/>
    <w:rsid w:val="006F4A4C"/>
    <w:rsid w:val="00717B1B"/>
    <w:rsid w:val="00721770"/>
    <w:rsid w:val="00746007"/>
    <w:rsid w:val="007541AE"/>
    <w:rsid w:val="00755111"/>
    <w:rsid w:val="00760B93"/>
    <w:rsid w:val="0076223C"/>
    <w:rsid w:val="00767075"/>
    <w:rsid w:val="0077323D"/>
    <w:rsid w:val="00773B50"/>
    <w:rsid w:val="0077736C"/>
    <w:rsid w:val="0078141E"/>
    <w:rsid w:val="0079199B"/>
    <w:rsid w:val="007941E7"/>
    <w:rsid w:val="0079534E"/>
    <w:rsid w:val="007A4CAD"/>
    <w:rsid w:val="007A4F7F"/>
    <w:rsid w:val="007B1A25"/>
    <w:rsid w:val="007B631F"/>
    <w:rsid w:val="007B63A7"/>
    <w:rsid w:val="007B7B6E"/>
    <w:rsid w:val="007E1A48"/>
    <w:rsid w:val="007E4ECE"/>
    <w:rsid w:val="007E7122"/>
    <w:rsid w:val="007F4DED"/>
    <w:rsid w:val="007F5FAC"/>
    <w:rsid w:val="007F785B"/>
    <w:rsid w:val="00803C54"/>
    <w:rsid w:val="008056DA"/>
    <w:rsid w:val="00806172"/>
    <w:rsid w:val="00815752"/>
    <w:rsid w:val="00822E85"/>
    <w:rsid w:val="0082690F"/>
    <w:rsid w:val="00827434"/>
    <w:rsid w:val="00841A3D"/>
    <w:rsid w:val="008450CC"/>
    <w:rsid w:val="008508A1"/>
    <w:rsid w:val="00854184"/>
    <w:rsid w:val="00854E55"/>
    <w:rsid w:val="008600BE"/>
    <w:rsid w:val="00876B4E"/>
    <w:rsid w:val="008902F3"/>
    <w:rsid w:val="008912E7"/>
    <w:rsid w:val="008919A6"/>
    <w:rsid w:val="008A44F1"/>
    <w:rsid w:val="008A47A7"/>
    <w:rsid w:val="008A4A45"/>
    <w:rsid w:val="008B1CBB"/>
    <w:rsid w:val="008B5472"/>
    <w:rsid w:val="008C21BE"/>
    <w:rsid w:val="008D1113"/>
    <w:rsid w:val="008D5D6B"/>
    <w:rsid w:val="008E08E3"/>
    <w:rsid w:val="008E1FA5"/>
    <w:rsid w:val="008E4986"/>
    <w:rsid w:val="008F6FF9"/>
    <w:rsid w:val="009058AF"/>
    <w:rsid w:val="00907412"/>
    <w:rsid w:val="00910E8A"/>
    <w:rsid w:val="00915AD8"/>
    <w:rsid w:val="00920620"/>
    <w:rsid w:val="009277A2"/>
    <w:rsid w:val="00932D6D"/>
    <w:rsid w:val="00935907"/>
    <w:rsid w:val="00936CC6"/>
    <w:rsid w:val="00942FC7"/>
    <w:rsid w:val="00944D1A"/>
    <w:rsid w:val="00957A98"/>
    <w:rsid w:val="00960DB7"/>
    <w:rsid w:val="009634C1"/>
    <w:rsid w:val="0097562D"/>
    <w:rsid w:val="00975FA8"/>
    <w:rsid w:val="0098519C"/>
    <w:rsid w:val="00990861"/>
    <w:rsid w:val="00990A13"/>
    <w:rsid w:val="009A124F"/>
    <w:rsid w:val="009A5BE7"/>
    <w:rsid w:val="009A5E24"/>
    <w:rsid w:val="009A77D1"/>
    <w:rsid w:val="009B18BB"/>
    <w:rsid w:val="009C079A"/>
    <w:rsid w:val="009C20FC"/>
    <w:rsid w:val="009C25B8"/>
    <w:rsid w:val="009C5839"/>
    <w:rsid w:val="009C741D"/>
    <w:rsid w:val="009D35E9"/>
    <w:rsid w:val="009D7250"/>
    <w:rsid w:val="009D7BB5"/>
    <w:rsid w:val="009E08D3"/>
    <w:rsid w:val="009E093B"/>
    <w:rsid w:val="009E1D16"/>
    <w:rsid w:val="009E55BD"/>
    <w:rsid w:val="009F2393"/>
    <w:rsid w:val="00A00800"/>
    <w:rsid w:val="00A04B52"/>
    <w:rsid w:val="00A05475"/>
    <w:rsid w:val="00A07A5D"/>
    <w:rsid w:val="00A10BF1"/>
    <w:rsid w:val="00A15445"/>
    <w:rsid w:val="00A23637"/>
    <w:rsid w:val="00A24174"/>
    <w:rsid w:val="00A25F66"/>
    <w:rsid w:val="00A35610"/>
    <w:rsid w:val="00A36648"/>
    <w:rsid w:val="00A37ADF"/>
    <w:rsid w:val="00A4195A"/>
    <w:rsid w:val="00A461EC"/>
    <w:rsid w:val="00A5307E"/>
    <w:rsid w:val="00A538F9"/>
    <w:rsid w:val="00A53FAC"/>
    <w:rsid w:val="00A61508"/>
    <w:rsid w:val="00A71653"/>
    <w:rsid w:val="00A804CD"/>
    <w:rsid w:val="00A81E34"/>
    <w:rsid w:val="00A82880"/>
    <w:rsid w:val="00A84487"/>
    <w:rsid w:val="00A87BFC"/>
    <w:rsid w:val="00A9180B"/>
    <w:rsid w:val="00A95B60"/>
    <w:rsid w:val="00A97157"/>
    <w:rsid w:val="00A97782"/>
    <w:rsid w:val="00AA6A29"/>
    <w:rsid w:val="00AB6F2C"/>
    <w:rsid w:val="00AC068D"/>
    <w:rsid w:val="00AC3512"/>
    <w:rsid w:val="00AD58D0"/>
    <w:rsid w:val="00AD5B3D"/>
    <w:rsid w:val="00AE3CDC"/>
    <w:rsid w:val="00AE3DF1"/>
    <w:rsid w:val="00AF0A0B"/>
    <w:rsid w:val="00AF6493"/>
    <w:rsid w:val="00B00906"/>
    <w:rsid w:val="00B03015"/>
    <w:rsid w:val="00B069D9"/>
    <w:rsid w:val="00B13130"/>
    <w:rsid w:val="00B14E9A"/>
    <w:rsid w:val="00B1594A"/>
    <w:rsid w:val="00B17347"/>
    <w:rsid w:val="00B176FE"/>
    <w:rsid w:val="00B20DED"/>
    <w:rsid w:val="00B22C9F"/>
    <w:rsid w:val="00B23FF2"/>
    <w:rsid w:val="00B33E7F"/>
    <w:rsid w:val="00B340D5"/>
    <w:rsid w:val="00B420DA"/>
    <w:rsid w:val="00B447CE"/>
    <w:rsid w:val="00B52A67"/>
    <w:rsid w:val="00B52B1C"/>
    <w:rsid w:val="00B60923"/>
    <w:rsid w:val="00B62942"/>
    <w:rsid w:val="00B670EC"/>
    <w:rsid w:val="00B67D44"/>
    <w:rsid w:val="00B70D21"/>
    <w:rsid w:val="00B7722D"/>
    <w:rsid w:val="00B815CA"/>
    <w:rsid w:val="00B82CD4"/>
    <w:rsid w:val="00B9591B"/>
    <w:rsid w:val="00BA12D1"/>
    <w:rsid w:val="00BA443A"/>
    <w:rsid w:val="00BA5B52"/>
    <w:rsid w:val="00BA797C"/>
    <w:rsid w:val="00BB1D45"/>
    <w:rsid w:val="00BB5BA3"/>
    <w:rsid w:val="00BC1777"/>
    <w:rsid w:val="00BC1914"/>
    <w:rsid w:val="00BC7B71"/>
    <w:rsid w:val="00BD46D3"/>
    <w:rsid w:val="00BE68C9"/>
    <w:rsid w:val="00BF1799"/>
    <w:rsid w:val="00BF7AD3"/>
    <w:rsid w:val="00C01637"/>
    <w:rsid w:val="00C03436"/>
    <w:rsid w:val="00C107A9"/>
    <w:rsid w:val="00C16E9B"/>
    <w:rsid w:val="00C23FCD"/>
    <w:rsid w:val="00C4467C"/>
    <w:rsid w:val="00C47079"/>
    <w:rsid w:val="00C47783"/>
    <w:rsid w:val="00C47B1D"/>
    <w:rsid w:val="00C5530C"/>
    <w:rsid w:val="00C62870"/>
    <w:rsid w:val="00C64E55"/>
    <w:rsid w:val="00C6578C"/>
    <w:rsid w:val="00C7386E"/>
    <w:rsid w:val="00C76CE3"/>
    <w:rsid w:val="00C84E25"/>
    <w:rsid w:val="00C95692"/>
    <w:rsid w:val="00CA69CA"/>
    <w:rsid w:val="00CB220F"/>
    <w:rsid w:val="00CB62A4"/>
    <w:rsid w:val="00CC5083"/>
    <w:rsid w:val="00CD0DEB"/>
    <w:rsid w:val="00CD180B"/>
    <w:rsid w:val="00CD4322"/>
    <w:rsid w:val="00CE0266"/>
    <w:rsid w:val="00D02D28"/>
    <w:rsid w:val="00D06058"/>
    <w:rsid w:val="00D13AEE"/>
    <w:rsid w:val="00D26BB2"/>
    <w:rsid w:val="00D310D3"/>
    <w:rsid w:val="00D331B4"/>
    <w:rsid w:val="00D43396"/>
    <w:rsid w:val="00D4601F"/>
    <w:rsid w:val="00D472E7"/>
    <w:rsid w:val="00D559B9"/>
    <w:rsid w:val="00D56A08"/>
    <w:rsid w:val="00D65F8D"/>
    <w:rsid w:val="00D70911"/>
    <w:rsid w:val="00D845E6"/>
    <w:rsid w:val="00D91B8A"/>
    <w:rsid w:val="00D95451"/>
    <w:rsid w:val="00DA0516"/>
    <w:rsid w:val="00DA0E74"/>
    <w:rsid w:val="00DA27FF"/>
    <w:rsid w:val="00DA3008"/>
    <w:rsid w:val="00DA7F4A"/>
    <w:rsid w:val="00DB46F6"/>
    <w:rsid w:val="00DB5C3F"/>
    <w:rsid w:val="00DB78F2"/>
    <w:rsid w:val="00DC02C0"/>
    <w:rsid w:val="00DC4546"/>
    <w:rsid w:val="00DC7FA4"/>
    <w:rsid w:val="00DD4EFE"/>
    <w:rsid w:val="00DE430A"/>
    <w:rsid w:val="00DE4B1A"/>
    <w:rsid w:val="00DF4748"/>
    <w:rsid w:val="00DF5184"/>
    <w:rsid w:val="00E0397A"/>
    <w:rsid w:val="00E04314"/>
    <w:rsid w:val="00E1449F"/>
    <w:rsid w:val="00E155B8"/>
    <w:rsid w:val="00E264E8"/>
    <w:rsid w:val="00E26651"/>
    <w:rsid w:val="00E308E4"/>
    <w:rsid w:val="00E31184"/>
    <w:rsid w:val="00E329D8"/>
    <w:rsid w:val="00E35E7C"/>
    <w:rsid w:val="00E3649F"/>
    <w:rsid w:val="00E40A93"/>
    <w:rsid w:val="00E4465E"/>
    <w:rsid w:val="00E447DD"/>
    <w:rsid w:val="00E47766"/>
    <w:rsid w:val="00E51999"/>
    <w:rsid w:val="00E55D8D"/>
    <w:rsid w:val="00E5702E"/>
    <w:rsid w:val="00E57FF4"/>
    <w:rsid w:val="00E70648"/>
    <w:rsid w:val="00E72CD8"/>
    <w:rsid w:val="00E77818"/>
    <w:rsid w:val="00E83CA3"/>
    <w:rsid w:val="00E97820"/>
    <w:rsid w:val="00EA1610"/>
    <w:rsid w:val="00EA2DE9"/>
    <w:rsid w:val="00EB54D1"/>
    <w:rsid w:val="00EB7450"/>
    <w:rsid w:val="00ED2001"/>
    <w:rsid w:val="00ED3350"/>
    <w:rsid w:val="00ED4F7A"/>
    <w:rsid w:val="00ED6206"/>
    <w:rsid w:val="00ED62CE"/>
    <w:rsid w:val="00ED675F"/>
    <w:rsid w:val="00EF235B"/>
    <w:rsid w:val="00EF6430"/>
    <w:rsid w:val="00F01B7B"/>
    <w:rsid w:val="00F01E97"/>
    <w:rsid w:val="00F0201D"/>
    <w:rsid w:val="00F16C44"/>
    <w:rsid w:val="00F335D3"/>
    <w:rsid w:val="00F37B2B"/>
    <w:rsid w:val="00F41BA3"/>
    <w:rsid w:val="00F465D6"/>
    <w:rsid w:val="00F46F7A"/>
    <w:rsid w:val="00F50B24"/>
    <w:rsid w:val="00F526C1"/>
    <w:rsid w:val="00F56EAB"/>
    <w:rsid w:val="00F608BB"/>
    <w:rsid w:val="00F64D0B"/>
    <w:rsid w:val="00F665B7"/>
    <w:rsid w:val="00F84D98"/>
    <w:rsid w:val="00F852D4"/>
    <w:rsid w:val="00F96AEA"/>
    <w:rsid w:val="00F97C74"/>
    <w:rsid w:val="00FA281B"/>
    <w:rsid w:val="00FA6228"/>
    <w:rsid w:val="00FD2DF6"/>
    <w:rsid w:val="00FE0F6F"/>
    <w:rsid w:val="00FE4C17"/>
    <w:rsid w:val="00FF0EB1"/>
    <w:rsid w:val="00FF5022"/>
    <w:rsid w:val="00FF66D8"/>
    <w:rsid w:val="0465E219"/>
    <w:rsid w:val="531900E1"/>
    <w:rsid w:val="59D19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D545C"/>
  <w15:docId w15:val="{8D5A37CC-FA52-4B65-8779-85FC607CB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D6D"/>
    <w:rPr>
      <w:rFonts w:ascii="Segoe UI" w:hAnsi="Segoe UI"/>
    </w:rPr>
  </w:style>
  <w:style w:type="paragraph" w:styleId="Heading1">
    <w:name w:val="heading 1"/>
    <w:basedOn w:val="Normal"/>
    <w:next w:val="Normal"/>
    <w:link w:val="Heading1Char"/>
    <w:uiPriority w:val="9"/>
    <w:qFormat/>
    <w:rsid w:val="00E77818"/>
    <w:pPr>
      <w:keepNext/>
      <w:keepLines/>
      <w:spacing w:before="480"/>
      <w:outlineLvl w:val="0"/>
    </w:pPr>
    <w:rPr>
      <w:rFonts w:eastAsiaTheme="majorEastAsia" w:cstheme="majorBidi"/>
      <w:b/>
      <w:bCs/>
      <w:color w:val="00257D"/>
      <w:sz w:val="28"/>
      <w:szCs w:val="28"/>
    </w:rPr>
  </w:style>
  <w:style w:type="paragraph" w:styleId="Heading2">
    <w:name w:val="heading 2"/>
    <w:basedOn w:val="Normal"/>
    <w:next w:val="Normal"/>
    <w:link w:val="Heading2Char"/>
    <w:uiPriority w:val="9"/>
    <w:unhideWhenUsed/>
    <w:qFormat/>
    <w:rsid w:val="00615D6D"/>
    <w:pPr>
      <w:keepNext/>
      <w:keepLines/>
      <w:spacing w:before="200"/>
      <w:outlineLvl w:val="1"/>
    </w:pPr>
    <w:rPr>
      <w:rFonts w:eastAsiaTheme="majorEastAsia" w:cstheme="majorBidi"/>
      <w:b/>
      <w:bCs/>
      <w:color w:val="00257D"/>
      <w:sz w:val="26"/>
      <w:szCs w:val="26"/>
    </w:rPr>
  </w:style>
  <w:style w:type="paragraph" w:styleId="Heading3">
    <w:name w:val="heading 3"/>
    <w:basedOn w:val="Normal"/>
    <w:next w:val="Normal"/>
    <w:link w:val="Heading3Char"/>
    <w:uiPriority w:val="9"/>
    <w:unhideWhenUsed/>
    <w:qFormat/>
    <w:rsid w:val="007B63A7"/>
    <w:pPr>
      <w:keepNext/>
      <w:keepLines/>
      <w:spacing w:before="200"/>
      <w:outlineLvl w:val="2"/>
    </w:pPr>
    <w:rPr>
      <w:rFonts w:eastAsiaTheme="majorEastAsia" w:cstheme="majorBidi"/>
      <w:bCs/>
      <w:i/>
      <w:color w:val="00257D"/>
    </w:rPr>
  </w:style>
  <w:style w:type="paragraph" w:styleId="Heading4">
    <w:name w:val="heading 4"/>
    <w:basedOn w:val="Normal"/>
    <w:next w:val="Normal"/>
    <w:link w:val="Heading4Char"/>
    <w:uiPriority w:val="9"/>
    <w:unhideWhenUsed/>
    <w:qFormat/>
    <w:rsid w:val="00186652"/>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E7064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5D6D"/>
    <w:rPr>
      <w:rFonts w:ascii="Segoe UI" w:eastAsiaTheme="majorEastAsia" w:hAnsi="Segoe UI" w:cstheme="majorBidi"/>
      <w:b/>
      <w:bCs/>
      <w:color w:val="00257D"/>
      <w:sz w:val="26"/>
      <w:szCs w:val="26"/>
    </w:rPr>
  </w:style>
  <w:style w:type="character" w:customStyle="1" w:styleId="Heading1Char">
    <w:name w:val="Heading 1 Char"/>
    <w:basedOn w:val="DefaultParagraphFont"/>
    <w:link w:val="Heading1"/>
    <w:uiPriority w:val="9"/>
    <w:rsid w:val="00E77818"/>
    <w:rPr>
      <w:rFonts w:ascii="Segoe UI" w:eastAsiaTheme="majorEastAsia" w:hAnsi="Segoe UI" w:cstheme="majorBidi"/>
      <w:b/>
      <w:bCs/>
      <w:color w:val="00257D"/>
      <w:sz w:val="28"/>
      <w:szCs w:val="28"/>
    </w:rPr>
  </w:style>
  <w:style w:type="table" w:styleId="TableGrid">
    <w:name w:val="Table Grid"/>
    <w:basedOn w:val="TableNormal"/>
    <w:rsid w:val="00B42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0DA"/>
    <w:pPr>
      <w:tabs>
        <w:tab w:val="center" w:pos="4680"/>
        <w:tab w:val="right" w:pos="9360"/>
      </w:tabs>
    </w:pPr>
  </w:style>
  <w:style w:type="character" w:customStyle="1" w:styleId="HeaderChar">
    <w:name w:val="Header Char"/>
    <w:basedOn w:val="DefaultParagraphFont"/>
    <w:link w:val="Header"/>
    <w:uiPriority w:val="99"/>
    <w:rsid w:val="00B420DA"/>
  </w:style>
  <w:style w:type="paragraph" w:styleId="Footer">
    <w:name w:val="footer"/>
    <w:basedOn w:val="Normal"/>
    <w:link w:val="FooterChar"/>
    <w:uiPriority w:val="99"/>
    <w:unhideWhenUsed/>
    <w:qFormat/>
    <w:rsid w:val="00B420DA"/>
    <w:pPr>
      <w:tabs>
        <w:tab w:val="center" w:pos="4680"/>
        <w:tab w:val="right" w:pos="9360"/>
      </w:tabs>
    </w:pPr>
  </w:style>
  <w:style w:type="character" w:customStyle="1" w:styleId="FooterChar">
    <w:name w:val="Footer Char"/>
    <w:basedOn w:val="DefaultParagraphFont"/>
    <w:link w:val="Footer"/>
    <w:uiPriority w:val="99"/>
    <w:rsid w:val="00B420DA"/>
  </w:style>
  <w:style w:type="paragraph" w:styleId="Subtitle">
    <w:name w:val="Subtitle"/>
    <w:basedOn w:val="Normal"/>
    <w:next w:val="Normal"/>
    <w:link w:val="SubtitleChar"/>
    <w:uiPriority w:val="11"/>
    <w:qFormat/>
    <w:rsid w:val="007A4CA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4CAD"/>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E0F55"/>
    <w:pPr>
      <w:ind w:left="720"/>
      <w:contextualSpacing/>
    </w:pPr>
  </w:style>
  <w:style w:type="paragraph" w:styleId="BalloonText">
    <w:name w:val="Balloon Text"/>
    <w:basedOn w:val="Normal"/>
    <w:link w:val="BalloonTextChar"/>
    <w:uiPriority w:val="99"/>
    <w:semiHidden/>
    <w:unhideWhenUsed/>
    <w:rsid w:val="005143A4"/>
    <w:rPr>
      <w:rFonts w:ascii="Tahoma" w:hAnsi="Tahoma" w:cs="Tahoma"/>
      <w:sz w:val="16"/>
      <w:szCs w:val="16"/>
    </w:rPr>
  </w:style>
  <w:style w:type="character" w:customStyle="1" w:styleId="BalloonTextChar">
    <w:name w:val="Balloon Text Char"/>
    <w:basedOn w:val="DefaultParagraphFont"/>
    <w:link w:val="BalloonText"/>
    <w:uiPriority w:val="99"/>
    <w:semiHidden/>
    <w:rsid w:val="005143A4"/>
    <w:rPr>
      <w:rFonts w:ascii="Tahoma" w:hAnsi="Tahoma" w:cs="Tahoma"/>
      <w:sz w:val="16"/>
      <w:szCs w:val="16"/>
    </w:rPr>
  </w:style>
  <w:style w:type="character" w:styleId="Hyperlink">
    <w:name w:val="Hyperlink"/>
    <w:basedOn w:val="DefaultParagraphFont"/>
    <w:uiPriority w:val="99"/>
    <w:unhideWhenUsed/>
    <w:rsid w:val="00A71653"/>
    <w:rPr>
      <w:color w:val="0000FF" w:themeColor="hyperlink"/>
      <w:u w:val="single"/>
    </w:rPr>
  </w:style>
  <w:style w:type="character" w:styleId="CommentReference">
    <w:name w:val="annotation reference"/>
    <w:basedOn w:val="DefaultParagraphFont"/>
    <w:uiPriority w:val="99"/>
    <w:semiHidden/>
    <w:unhideWhenUsed/>
    <w:rsid w:val="001F7524"/>
    <w:rPr>
      <w:sz w:val="16"/>
      <w:szCs w:val="16"/>
    </w:rPr>
  </w:style>
  <w:style w:type="paragraph" w:styleId="CommentText">
    <w:name w:val="annotation text"/>
    <w:basedOn w:val="Normal"/>
    <w:link w:val="CommentTextChar"/>
    <w:uiPriority w:val="99"/>
    <w:semiHidden/>
    <w:unhideWhenUsed/>
    <w:rsid w:val="001F7524"/>
    <w:rPr>
      <w:szCs w:val="20"/>
    </w:rPr>
  </w:style>
  <w:style w:type="character" w:customStyle="1" w:styleId="CommentTextChar">
    <w:name w:val="Comment Text Char"/>
    <w:basedOn w:val="DefaultParagraphFont"/>
    <w:link w:val="CommentText"/>
    <w:uiPriority w:val="99"/>
    <w:semiHidden/>
    <w:rsid w:val="001F7524"/>
    <w:rPr>
      <w:sz w:val="20"/>
      <w:szCs w:val="20"/>
    </w:rPr>
  </w:style>
  <w:style w:type="paragraph" w:styleId="CommentSubject">
    <w:name w:val="annotation subject"/>
    <w:basedOn w:val="CommentText"/>
    <w:next w:val="CommentText"/>
    <w:link w:val="CommentSubjectChar"/>
    <w:uiPriority w:val="99"/>
    <w:semiHidden/>
    <w:unhideWhenUsed/>
    <w:rsid w:val="001F7524"/>
    <w:rPr>
      <w:b/>
      <w:bCs/>
    </w:rPr>
  </w:style>
  <w:style w:type="character" w:customStyle="1" w:styleId="CommentSubjectChar">
    <w:name w:val="Comment Subject Char"/>
    <w:basedOn w:val="CommentTextChar"/>
    <w:link w:val="CommentSubject"/>
    <w:uiPriority w:val="99"/>
    <w:semiHidden/>
    <w:rsid w:val="001F7524"/>
    <w:rPr>
      <w:b/>
      <w:bCs/>
      <w:sz w:val="20"/>
      <w:szCs w:val="20"/>
    </w:rPr>
  </w:style>
  <w:style w:type="character" w:customStyle="1" w:styleId="Heading3Char">
    <w:name w:val="Heading 3 Char"/>
    <w:basedOn w:val="DefaultParagraphFont"/>
    <w:link w:val="Heading3"/>
    <w:uiPriority w:val="9"/>
    <w:rsid w:val="007B63A7"/>
    <w:rPr>
      <w:rFonts w:ascii="Segoe UI" w:eastAsiaTheme="majorEastAsia" w:hAnsi="Segoe UI" w:cstheme="majorBidi"/>
      <w:bCs/>
      <w:i/>
      <w:color w:val="00257D"/>
      <w:sz w:val="20"/>
    </w:rPr>
  </w:style>
  <w:style w:type="character" w:customStyle="1" w:styleId="Heading4Char">
    <w:name w:val="Heading 4 Char"/>
    <w:basedOn w:val="DefaultParagraphFont"/>
    <w:link w:val="Heading4"/>
    <w:uiPriority w:val="9"/>
    <w:rsid w:val="00186652"/>
    <w:rPr>
      <w:rFonts w:ascii="Segoe UI" w:eastAsiaTheme="majorEastAsia" w:hAnsi="Segoe UI" w:cstheme="majorBidi"/>
      <w:b/>
      <w:bCs/>
      <w:i/>
      <w:iCs/>
      <w:color w:val="4F81BD" w:themeColor="accent1"/>
    </w:rPr>
  </w:style>
  <w:style w:type="character" w:customStyle="1" w:styleId="Heading5Char">
    <w:name w:val="Heading 5 Char"/>
    <w:basedOn w:val="DefaultParagraphFont"/>
    <w:link w:val="Heading5"/>
    <w:uiPriority w:val="9"/>
    <w:rsid w:val="00E70648"/>
    <w:rPr>
      <w:rFonts w:asciiTheme="majorHAnsi" w:eastAsiaTheme="majorEastAsia" w:hAnsiTheme="majorHAnsi" w:cstheme="majorBidi"/>
      <w:color w:val="243F60" w:themeColor="accent1" w:themeShade="7F"/>
    </w:rPr>
  </w:style>
  <w:style w:type="paragraph" w:styleId="Revision">
    <w:name w:val="Revision"/>
    <w:hidden/>
    <w:uiPriority w:val="99"/>
    <w:semiHidden/>
    <w:rsid w:val="0068142A"/>
  </w:style>
  <w:style w:type="paragraph" w:customStyle="1" w:styleId="TableText">
    <w:name w:val="Table Text"/>
    <w:basedOn w:val="Normal"/>
    <w:rsid w:val="008E1FA5"/>
    <w:pPr>
      <w:spacing w:line="220" w:lineRule="exact"/>
    </w:pPr>
    <w:rPr>
      <w:rFonts w:ascii="Arial" w:eastAsia="Times New Roman" w:hAnsi="Arial" w:cs="Times New Roman"/>
      <w:sz w:val="18"/>
      <w:szCs w:val="24"/>
    </w:rPr>
  </w:style>
  <w:style w:type="paragraph" w:styleId="FootnoteText">
    <w:name w:val="footnote text"/>
    <w:basedOn w:val="Normal"/>
    <w:link w:val="FootnoteTextChar"/>
    <w:uiPriority w:val="99"/>
    <w:semiHidden/>
    <w:unhideWhenUsed/>
    <w:rsid w:val="004C2161"/>
    <w:rPr>
      <w:szCs w:val="20"/>
    </w:rPr>
  </w:style>
  <w:style w:type="character" w:customStyle="1" w:styleId="FootnoteTextChar">
    <w:name w:val="Footnote Text Char"/>
    <w:basedOn w:val="DefaultParagraphFont"/>
    <w:link w:val="FootnoteText"/>
    <w:uiPriority w:val="99"/>
    <w:semiHidden/>
    <w:rsid w:val="004C2161"/>
    <w:rPr>
      <w:sz w:val="20"/>
      <w:szCs w:val="20"/>
    </w:rPr>
  </w:style>
  <w:style w:type="character" w:styleId="FootnoteReference">
    <w:name w:val="footnote reference"/>
    <w:basedOn w:val="DefaultParagraphFont"/>
    <w:uiPriority w:val="99"/>
    <w:semiHidden/>
    <w:unhideWhenUsed/>
    <w:rsid w:val="004C2161"/>
    <w:rPr>
      <w:vertAlign w:val="superscript"/>
    </w:rPr>
  </w:style>
  <w:style w:type="character" w:styleId="Strong">
    <w:name w:val="Strong"/>
    <w:basedOn w:val="DefaultParagraphFont"/>
    <w:uiPriority w:val="22"/>
    <w:qFormat/>
    <w:rsid w:val="00AC068D"/>
    <w:rPr>
      <w:b/>
      <w:bCs/>
    </w:rPr>
  </w:style>
  <w:style w:type="paragraph" w:styleId="NoSpacing">
    <w:name w:val="No Spacing"/>
    <w:link w:val="NoSpacingChar"/>
    <w:uiPriority w:val="1"/>
    <w:qFormat/>
    <w:rsid w:val="00AC068D"/>
  </w:style>
  <w:style w:type="character" w:customStyle="1" w:styleId="NoSpacingChar">
    <w:name w:val="No Spacing Char"/>
    <w:basedOn w:val="DefaultParagraphFont"/>
    <w:link w:val="NoSpacing"/>
    <w:uiPriority w:val="1"/>
    <w:rsid w:val="00AC068D"/>
  </w:style>
  <w:style w:type="table" w:styleId="LightGrid-Accent1">
    <w:name w:val="Light Grid Accent 1"/>
    <w:basedOn w:val="TableNormal"/>
    <w:uiPriority w:val="62"/>
    <w:rsid w:val="00AC06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qFormat/>
    <w:rsid w:val="00AC068D"/>
    <w:rPr>
      <w:i/>
      <w:iCs/>
    </w:rPr>
  </w:style>
  <w:style w:type="paragraph" w:styleId="NormalWeb">
    <w:name w:val="Normal (Web)"/>
    <w:basedOn w:val="Normal"/>
    <w:uiPriority w:val="99"/>
    <w:semiHidden/>
    <w:unhideWhenUsed/>
    <w:rsid w:val="007E7122"/>
    <w:pPr>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C47079"/>
    <w:rPr>
      <w:szCs w:val="20"/>
    </w:rPr>
  </w:style>
  <w:style w:type="character" w:customStyle="1" w:styleId="EndnoteTextChar">
    <w:name w:val="Endnote Text Char"/>
    <w:basedOn w:val="DefaultParagraphFont"/>
    <w:link w:val="EndnoteText"/>
    <w:uiPriority w:val="99"/>
    <w:semiHidden/>
    <w:rsid w:val="00C47079"/>
    <w:rPr>
      <w:sz w:val="20"/>
      <w:szCs w:val="20"/>
    </w:rPr>
  </w:style>
  <w:style w:type="character" w:styleId="EndnoteReference">
    <w:name w:val="endnote reference"/>
    <w:basedOn w:val="DefaultParagraphFont"/>
    <w:uiPriority w:val="99"/>
    <w:semiHidden/>
    <w:unhideWhenUsed/>
    <w:rsid w:val="00C47079"/>
    <w:rPr>
      <w:vertAlign w:val="superscript"/>
    </w:rPr>
  </w:style>
  <w:style w:type="paragraph" w:styleId="TOCHeading">
    <w:name w:val="TOC Heading"/>
    <w:basedOn w:val="Heading1"/>
    <w:next w:val="Normal"/>
    <w:uiPriority w:val="39"/>
    <w:unhideWhenUsed/>
    <w:qFormat/>
    <w:rsid w:val="00DC02C0"/>
    <w:pPr>
      <w:spacing w:before="240" w:line="259" w:lineRule="auto"/>
      <w:outlineLvl w:val="9"/>
    </w:pPr>
    <w:rPr>
      <w:b w:val="0"/>
      <w:bCs w:val="0"/>
      <w:color w:val="365F91" w:themeColor="accent1" w:themeShade="BF"/>
      <w:sz w:val="32"/>
      <w:szCs w:val="32"/>
    </w:rPr>
  </w:style>
  <w:style w:type="paragraph" w:styleId="TOC1">
    <w:name w:val="toc 1"/>
    <w:basedOn w:val="Normal"/>
    <w:next w:val="Normal"/>
    <w:autoRedefine/>
    <w:uiPriority w:val="39"/>
    <w:unhideWhenUsed/>
    <w:rsid w:val="00DC02C0"/>
    <w:pPr>
      <w:spacing w:after="100"/>
    </w:pPr>
  </w:style>
  <w:style w:type="paragraph" w:styleId="TOC2">
    <w:name w:val="toc 2"/>
    <w:basedOn w:val="Normal"/>
    <w:next w:val="Normal"/>
    <w:autoRedefine/>
    <w:uiPriority w:val="39"/>
    <w:unhideWhenUsed/>
    <w:rsid w:val="00DC02C0"/>
    <w:pPr>
      <w:spacing w:after="100"/>
      <w:ind w:left="220"/>
    </w:pPr>
  </w:style>
  <w:style w:type="paragraph" w:styleId="TOC3">
    <w:name w:val="toc 3"/>
    <w:basedOn w:val="Normal"/>
    <w:next w:val="Normal"/>
    <w:autoRedefine/>
    <w:uiPriority w:val="39"/>
    <w:unhideWhenUsed/>
    <w:rsid w:val="00DC02C0"/>
    <w:pPr>
      <w:spacing w:after="100"/>
      <w:ind w:left="440"/>
    </w:pPr>
  </w:style>
  <w:style w:type="character" w:customStyle="1" w:styleId="tgc">
    <w:name w:val="_tgc"/>
    <w:basedOn w:val="DefaultParagraphFont"/>
    <w:rsid w:val="006D26FF"/>
  </w:style>
  <w:style w:type="character" w:styleId="FollowedHyperlink">
    <w:name w:val="FollowedHyperlink"/>
    <w:basedOn w:val="DefaultParagraphFont"/>
    <w:uiPriority w:val="99"/>
    <w:semiHidden/>
    <w:unhideWhenUsed/>
    <w:rsid w:val="006A3DD6"/>
    <w:rPr>
      <w:color w:val="800080" w:themeColor="followedHyperlink"/>
      <w:u w:val="single"/>
    </w:rPr>
  </w:style>
  <w:style w:type="character" w:styleId="UnresolvedMention">
    <w:name w:val="Unresolved Mention"/>
    <w:basedOn w:val="DefaultParagraphFont"/>
    <w:uiPriority w:val="99"/>
    <w:semiHidden/>
    <w:unhideWhenUsed/>
    <w:rsid w:val="00C01637"/>
    <w:rPr>
      <w:color w:val="605E5C"/>
      <w:shd w:val="clear" w:color="auto" w:fill="E1DFDD"/>
    </w:rPr>
  </w:style>
  <w:style w:type="paragraph" w:styleId="Title">
    <w:name w:val="Title"/>
    <w:basedOn w:val="Normal"/>
    <w:next w:val="Normal"/>
    <w:link w:val="TitleChar"/>
    <w:uiPriority w:val="10"/>
    <w:qFormat/>
    <w:rsid w:val="00514BB5"/>
    <w:pPr>
      <w:contextualSpacing/>
      <w:jc w:val="center"/>
    </w:pPr>
    <w:rPr>
      <w:rFonts w:eastAsiaTheme="majorEastAsia" w:cstheme="majorBidi"/>
      <w:b/>
      <w:color w:val="00257D"/>
      <w:spacing w:val="-10"/>
      <w:kern w:val="28"/>
      <w:sz w:val="72"/>
      <w:szCs w:val="56"/>
    </w:rPr>
  </w:style>
  <w:style w:type="character" w:customStyle="1" w:styleId="TitleChar">
    <w:name w:val="Title Char"/>
    <w:basedOn w:val="DefaultParagraphFont"/>
    <w:link w:val="Title"/>
    <w:uiPriority w:val="10"/>
    <w:rsid w:val="00514BB5"/>
    <w:rPr>
      <w:rFonts w:ascii="Segoe UI" w:eastAsiaTheme="majorEastAsia" w:hAnsi="Segoe UI" w:cstheme="majorBidi"/>
      <w:b/>
      <w:color w:val="00257D"/>
      <w:spacing w:val="-10"/>
      <w:kern w:val="28"/>
      <w:sz w:val="72"/>
      <w:szCs w:val="56"/>
    </w:rPr>
  </w:style>
  <w:style w:type="paragraph" w:customStyle="1" w:styleId="DIRDate">
    <w:name w:val="DIR &amp; Date"/>
    <w:basedOn w:val="Title"/>
    <w:link w:val="DIRDateChar"/>
    <w:autoRedefine/>
    <w:qFormat/>
    <w:rsid w:val="00514BB5"/>
    <w:rPr>
      <w:b w:val="0"/>
      <w:bCs/>
      <w:color w:val="273476"/>
      <w:sz w:val="32"/>
      <w:szCs w:val="32"/>
    </w:rPr>
  </w:style>
  <w:style w:type="character" w:customStyle="1" w:styleId="DIRDateChar">
    <w:name w:val="DIR &amp; Date Char"/>
    <w:basedOn w:val="TitleChar"/>
    <w:link w:val="DIRDate"/>
    <w:rsid w:val="00514BB5"/>
    <w:rPr>
      <w:rFonts w:ascii="Segoe UI" w:eastAsiaTheme="majorEastAsia" w:hAnsi="Segoe UI" w:cstheme="majorBidi"/>
      <w:b w:val="0"/>
      <w:bCs/>
      <w:color w:val="273476"/>
      <w:spacing w:val="-10"/>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1314">
      <w:bodyDiv w:val="1"/>
      <w:marLeft w:val="0"/>
      <w:marRight w:val="0"/>
      <w:marTop w:val="0"/>
      <w:marBottom w:val="0"/>
      <w:divBdr>
        <w:top w:val="none" w:sz="0" w:space="0" w:color="auto"/>
        <w:left w:val="none" w:sz="0" w:space="0" w:color="auto"/>
        <w:bottom w:val="none" w:sz="0" w:space="0" w:color="auto"/>
        <w:right w:val="none" w:sz="0" w:space="0" w:color="auto"/>
      </w:divBdr>
    </w:div>
    <w:div w:id="652563480">
      <w:bodyDiv w:val="1"/>
      <w:marLeft w:val="0"/>
      <w:marRight w:val="0"/>
      <w:marTop w:val="0"/>
      <w:marBottom w:val="0"/>
      <w:divBdr>
        <w:top w:val="none" w:sz="0" w:space="0" w:color="auto"/>
        <w:left w:val="none" w:sz="0" w:space="0" w:color="auto"/>
        <w:bottom w:val="none" w:sz="0" w:space="0" w:color="auto"/>
        <w:right w:val="none" w:sz="0" w:space="0" w:color="auto"/>
      </w:divBdr>
    </w:div>
    <w:div w:id="664674542">
      <w:bodyDiv w:val="1"/>
      <w:marLeft w:val="0"/>
      <w:marRight w:val="0"/>
      <w:marTop w:val="0"/>
      <w:marBottom w:val="0"/>
      <w:divBdr>
        <w:top w:val="none" w:sz="0" w:space="0" w:color="auto"/>
        <w:left w:val="none" w:sz="0" w:space="0" w:color="auto"/>
        <w:bottom w:val="none" w:sz="0" w:space="0" w:color="auto"/>
        <w:right w:val="none" w:sz="0" w:space="0" w:color="auto"/>
      </w:divBdr>
    </w:div>
    <w:div w:id="848367988">
      <w:bodyDiv w:val="1"/>
      <w:marLeft w:val="0"/>
      <w:marRight w:val="0"/>
      <w:marTop w:val="0"/>
      <w:marBottom w:val="0"/>
      <w:divBdr>
        <w:top w:val="none" w:sz="0" w:space="0" w:color="auto"/>
        <w:left w:val="none" w:sz="0" w:space="0" w:color="auto"/>
        <w:bottom w:val="none" w:sz="0" w:space="0" w:color="auto"/>
        <w:right w:val="none" w:sz="0" w:space="0" w:color="auto"/>
      </w:divBdr>
    </w:div>
    <w:div w:id="964846873">
      <w:bodyDiv w:val="1"/>
      <w:marLeft w:val="0"/>
      <w:marRight w:val="0"/>
      <w:marTop w:val="0"/>
      <w:marBottom w:val="0"/>
      <w:divBdr>
        <w:top w:val="none" w:sz="0" w:space="0" w:color="auto"/>
        <w:left w:val="none" w:sz="0" w:space="0" w:color="auto"/>
        <w:bottom w:val="none" w:sz="0" w:space="0" w:color="auto"/>
        <w:right w:val="none" w:sz="0" w:space="0" w:color="auto"/>
      </w:divBdr>
    </w:div>
    <w:div w:id="1593396280">
      <w:bodyDiv w:val="1"/>
      <w:marLeft w:val="0"/>
      <w:marRight w:val="0"/>
      <w:marTop w:val="0"/>
      <w:marBottom w:val="0"/>
      <w:divBdr>
        <w:top w:val="none" w:sz="0" w:space="0" w:color="auto"/>
        <w:left w:val="none" w:sz="0" w:space="0" w:color="auto"/>
        <w:bottom w:val="none" w:sz="0" w:space="0" w:color="auto"/>
        <w:right w:val="none" w:sz="0" w:space="0" w:color="auto"/>
      </w:divBdr>
      <w:divsChild>
        <w:div w:id="102044739">
          <w:marLeft w:val="0"/>
          <w:marRight w:val="0"/>
          <w:marTop w:val="0"/>
          <w:marBottom w:val="0"/>
          <w:divBdr>
            <w:top w:val="none" w:sz="0" w:space="0" w:color="auto"/>
            <w:left w:val="none" w:sz="0" w:space="0" w:color="auto"/>
            <w:bottom w:val="none" w:sz="0" w:space="0" w:color="auto"/>
            <w:right w:val="none" w:sz="0" w:space="0" w:color="auto"/>
          </w:divBdr>
          <w:divsChild>
            <w:div w:id="1751728900">
              <w:marLeft w:val="0"/>
              <w:marRight w:val="0"/>
              <w:marTop w:val="0"/>
              <w:marBottom w:val="0"/>
              <w:divBdr>
                <w:top w:val="none" w:sz="0" w:space="0" w:color="auto"/>
                <w:left w:val="none" w:sz="0" w:space="0" w:color="auto"/>
                <w:bottom w:val="none" w:sz="0" w:space="0" w:color="auto"/>
                <w:right w:val="none" w:sz="0" w:space="0" w:color="auto"/>
              </w:divBdr>
              <w:divsChild>
                <w:div w:id="778991220">
                  <w:marLeft w:val="0"/>
                  <w:marRight w:val="0"/>
                  <w:marTop w:val="0"/>
                  <w:marBottom w:val="0"/>
                  <w:divBdr>
                    <w:top w:val="none" w:sz="0" w:space="0" w:color="auto"/>
                    <w:left w:val="none" w:sz="0" w:space="0" w:color="auto"/>
                    <w:bottom w:val="none" w:sz="0" w:space="0" w:color="auto"/>
                    <w:right w:val="none" w:sz="0" w:space="0" w:color="auto"/>
                  </w:divBdr>
                  <w:divsChild>
                    <w:div w:id="1604261263">
                      <w:marLeft w:val="0"/>
                      <w:marRight w:val="0"/>
                      <w:marTop w:val="0"/>
                      <w:marBottom w:val="0"/>
                      <w:divBdr>
                        <w:top w:val="none" w:sz="0" w:space="0" w:color="auto"/>
                        <w:left w:val="none" w:sz="0" w:space="0" w:color="auto"/>
                        <w:bottom w:val="none" w:sz="0" w:space="0" w:color="auto"/>
                        <w:right w:val="none" w:sz="0" w:space="0" w:color="auto"/>
                      </w:divBdr>
                      <w:divsChild>
                        <w:div w:id="684671987">
                          <w:marLeft w:val="0"/>
                          <w:marRight w:val="0"/>
                          <w:marTop w:val="0"/>
                          <w:marBottom w:val="0"/>
                          <w:divBdr>
                            <w:top w:val="none" w:sz="0" w:space="0" w:color="auto"/>
                            <w:left w:val="none" w:sz="0" w:space="0" w:color="auto"/>
                            <w:bottom w:val="none" w:sz="0" w:space="0" w:color="auto"/>
                            <w:right w:val="none" w:sz="0" w:space="0" w:color="auto"/>
                          </w:divBdr>
                          <w:divsChild>
                            <w:div w:id="105194036">
                              <w:marLeft w:val="0"/>
                              <w:marRight w:val="0"/>
                              <w:marTop w:val="0"/>
                              <w:marBottom w:val="0"/>
                              <w:divBdr>
                                <w:top w:val="none" w:sz="0" w:space="0" w:color="auto"/>
                                <w:left w:val="none" w:sz="0" w:space="0" w:color="auto"/>
                                <w:bottom w:val="none" w:sz="0" w:space="0" w:color="auto"/>
                                <w:right w:val="none" w:sz="0" w:space="0" w:color="auto"/>
                              </w:divBdr>
                              <w:divsChild>
                                <w:div w:id="782698066">
                                  <w:marLeft w:val="0"/>
                                  <w:marRight w:val="0"/>
                                  <w:marTop w:val="0"/>
                                  <w:marBottom w:val="0"/>
                                  <w:divBdr>
                                    <w:top w:val="none" w:sz="0" w:space="0" w:color="auto"/>
                                    <w:left w:val="none" w:sz="0" w:space="0" w:color="auto"/>
                                    <w:bottom w:val="none" w:sz="0" w:space="0" w:color="auto"/>
                                    <w:right w:val="none" w:sz="0" w:space="0" w:color="auto"/>
                                  </w:divBdr>
                                  <w:divsChild>
                                    <w:div w:id="1148327739">
                                      <w:marLeft w:val="0"/>
                                      <w:marRight w:val="0"/>
                                      <w:marTop w:val="0"/>
                                      <w:marBottom w:val="0"/>
                                      <w:divBdr>
                                        <w:top w:val="none" w:sz="0" w:space="0" w:color="auto"/>
                                        <w:left w:val="none" w:sz="0" w:space="0" w:color="auto"/>
                                        <w:bottom w:val="none" w:sz="0" w:space="0" w:color="auto"/>
                                        <w:right w:val="none" w:sz="0" w:space="0" w:color="auto"/>
                                      </w:divBdr>
                                      <w:divsChild>
                                        <w:div w:id="316225124">
                                          <w:marLeft w:val="0"/>
                                          <w:marRight w:val="0"/>
                                          <w:marTop w:val="0"/>
                                          <w:marBottom w:val="0"/>
                                          <w:divBdr>
                                            <w:top w:val="none" w:sz="0" w:space="0" w:color="auto"/>
                                            <w:left w:val="none" w:sz="0" w:space="0" w:color="auto"/>
                                            <w:bottom w:val="none" w:sz="0" w:space="0" w:color="auto"/>
                                            <w:right w:val="none" w:sz="0" w:space="0" w:color="auto"/>
                                          </w:divBdr>
                                          <w:divsChild>
                                            <w:div w:id="53739644">
                                              <w:marLeft w:val="0"/>
                                              <w:marRight w:val="0"/>
                                              <w:marTop w:val="0"/>
                                              <w:marBottom w:val="0"/>
                                              <w:divBdr>
                                                <w:top w:val="none" w:sz="0" w:space="0" w:color="auto"/>
                                                <w:left w:val="none" w:sz="0" w:space="0" w:color="auto"/>
                                                <w:bottom w:val="none" w:sz="0" w:space="0" w:color="auto"/>
                                                <w:right w:val="none" w:sz="0" w:space="0" w:color="auto"/>
                                              </w:divBdr>
                                              <w:divsChild>
                                                <w:div w:id="40254828">
                                                  <w:marLeft w:val="0"/>
                                                  <w:marRight w:val="0"/>
                                                  <w:marTop w:val="0"/>
                                                  <w:marBottom w:val="0"/>
                                                  <w:divBdr>
                                                    <w:top w:val="none" w:sz="0" w:space="0" w:color="auto"/>
                                                    <w:left w:val="none" w:sz="0" w:space="0" w:color="auto"/>
                                                    <w:bottom w:val="none" w:sz="0" w:space="0" w:color="auto"/>
                                                    <w:right w:val="none" w:sz="0" w:space="0" w:color="auto"/>
                                                  </w:divBdr>
                                                  <w:divsChild>
                                                    <w:div w:id="919489501">
                                                      <w:marLeft w:val="0"/>
                                                      <w:marRight w:val="0"/>
                                                      <w:marTop w:val="0"/>
                                                      <w:marBottom w:val="0"/>
                                                      <w:divBdr>
                                                        <w:top w:val="none" w:sz="0" w:space="0" w:color="auto"/>
                                                        <w:left w:val="none" w:sz="0" w:space="0" w:color="auto"/>
                                                        <w:bottom w:val="none" w:sz="0" w:space="0" w:color="auto"/>
                                                        <w:right w:val="none" w:sz="0" w:space="0" w:color="auto"/>
                                                      </w:divBdr>
                                                      <w:divsChild>
                                                        <w:div w:id="1756589412">
                                                          <w:marLeft w:val="0"/>
                                                          <w:marRight w:val="0"/>
                                                          <w:marTop w:val="0"/>
                                                          <w:marBottom w:val="0"/>
                                                          <w:divBdr>
                                                            <w:top w:val="none" w:sz="0" w:space="0" w:color="auto"/>
                                                            <w:left w:val="none" w:sz="0" w:space="0" w:color="auto"/>
                                                            <w:bottom w:val="none" w:sz="0" w:space="0" w:color="auto"/>
                                                            <w:right w:val="none" w:sz="0" w:space="0" w:color="auto"/>
                                                          </w:divBdr>
                                                          <w:divsChild>
                                                            <w:div w:id="7639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0264066">
      <w:bodyDiv w:val="1"/>
      <w:marLeft w:val="0"/>
      <w:marRight w:val="0"/>
      <w:marTop w:val="0"/>
      <w:marBottom w:val="0"/>
      <w:divBdr>
        <w:top w:val="none" w:sz="0" w:space="0" w:color="auto"/>
        <w:left w:val="none" w:sz="0" w:space="0" w:color="auto"/>
        <w:bottom w:val="none" w:sz="0" w:space="0" w:color="auto"/>
        <w:right w:val="none" w:sz="0" w:space="0" w:color="auto"/>
      </w:divBdr>
    </w:div>
    <w:div w:id="1702124332">
      <w:bodyDiv w:val="1"/>
      <w:marLeft w:val="0"/>
      <w:marRight w:val="0"/>
      <w:marTop w:val="0"/>
      <w:marBottom w:val="0"/>
      <w:divBdr>
        <w:top w:val="none" w:sz="0" w:space="0" w:color="auto"/>
        <w:left w:val="none" w:sz="0" w:space="0" w:color="auto"/>
        <w:bottom w:val="none" w:sz="0" w:space="0" w:color="auto"/>
        <w:right w:val="none" w:sz="0" w:space="0" w:color="auto"/>
      </w:divBdr>
      <w:divsChild>
        <w:div w:id="1385832863">
          <w:marLeft w:val="0"/>
          <w:marRight w:val="0"/>
          <w:marTop w:val="0"/>
          <w:marBottom w:val="0"/>
          <w:divBdr>
            <w:top w:val="none" w:sz="0" w:space="0" w:color="auto"/>
            <w:left w:val="none" w:sz="0" w:space="0" w:color="auto"/>
            <w:bottom w:val="none" w:sz="0" w:space="0" w:color="auto"/>
            <w:right w:val="none" w:sz="0" w:space="0" w:color="auto"/>
          </w:divBdr>
          <w:divsChild>
            <w:div w:id="1856767786">
              <w:marLeft w:val="0"/>
              <w:marRight w:val="0"/>
              <w:marTop w:val="0"/>
              <w:marBottom w:val="0"/>
              <w:divBdr>
                <w:top w:val="none" w:sz="0" w:space="0" w:color="auto"/>
                <w:left w:val="none" w:sz="0" w:space="0" w:color="auto"/>
                <w:bottom w:val="none" w:sz="0" w:space="0" w:color="auto"/>
                <w:right w:val="none" w:sz="0" w:space="0" w:color="auto"/>
              </w:divBdr>
              <w:divsChild>
                <w:div w:id="1320040405">
                  <w:marLeft w:val="0"/>
                  <w:marRight w:val="0"/>
                  <w:marTop w:val="0"/>
                  <w:marBottom w:val="0"/>
                  <w:divBdr>
                    <w:top w:val="none" w:sz="0" w:space="0" w:color="auto"/>
                    <w:left w:val="none" w:sz="0" w:space="0" w:color="auto"/>
                    <w:bottom w:val="none" w:sz="0" w:space="0" w:color="auto"/>
                    <w:right w:val="none" w:sz="0" w:space="0" w:color="auto"/>
                  </w:divBdr>
                  <w:divsChild>
                    <w:div w:id="696389732">
                      <w:marLeft w:val="0"/>
                      <w:marRight w:val="0"/>
                      <w:marTop w:val="0"/>
                      <w:marBottom w:val="0"/>
                      <w:divBdr>
                        <w:top w:val="none" w:sz="0" w:space="0" w:color="auto"/>
                        <w:left w:val="none" w:sz="0" w:space="0" w:color="auto"/>
                        <w:bottom w:val="none" w:sz="0" w:space="0" w:color="auto"/>
                        <w:right w:val="none" w:sz="0" w:space="0" w:color="auto"/>
                      </w:divBdr>
                      <w:divsChild>
                        <w:div w:id="693657014">
                          <w:marLeft w:val="0"/>
                          <w:marRight w:val="0"/>
                          <w:marTop w:val="0"/>
                          <w:marBottom w:val="0"/>
                          <w:divBdr>
                            <w:top w:val="none" w:sz="0" w:space="0" w:color="auto"/>
                            <w:left w:val="none" w:sz="0" w:space="0" w:color="auto"/>
                            <w:bottom w:val="none" w:sz="0" w:space="0" w:color="auto"/>
                            <w:right w:val="none" w:sz="0" w:space="0" w:color="auto"/>
                          </w:divBdr>
                          <w:divsChild>
                            <w:div w:id="1576086158">
                              <w:marLeft w:val="0"/>
                              <w:marRight w:val="0"/>
                              <w:marTop w:val="0"/>
                              <w:marBottom w:val="0"/>
                              <w:divBdr>
                                <w:top w:val="none" w:sz="0" w:space="0" w:color="auto"/>
                                <w:left w:val="none" w:sz="0" w:space="0" w:color="auto"/>
                                <w:bottom w:val="none" w:sz="0" w:space="0" w:color="auto"/>
                                <w:right w:val="none" w:sz="0" w:space="0" w:color="auto"/>
                              </w:divBdr>
                              <w:divsChild>
                                <w:div w:id="1509952752">
                                  <w:marLeft w:val="0"/>
                                  <w:marRight w:val="0"/>
                                  <w:marTop w:val="0"/>
                                  <w:marBottom w:val="0"/>
                                  <w:divBdr>
                                    <w:top w:val="none" w:sz="0" w:space="0" w:color="auto"/>
                                    <w:left w:val="none" w:sz="0" w:space="0" w:color="auto"/>
                                    <w:bottom w:val="none" w:sz="0" w:space="0" w:color="auto"/>
                                    <w:right w:val="none" w:sz="0" w:space="0" w:color="auto"/>
                                  </w:divBdr>
                                  <w:divsChild>
                                    <w:div w:id="1022441775">
                                      <w:marLeft w:val="0"/>
                                      <w:marRight w:val="0"/>
                                      <w:marTop w:val="0"/>
                                      <w:marBottom w:val="0"/>
                                      <w:divBdr>
                                        <w:top w:val="none" w:sz="0" w:space="0" w:color="auto"/>
                                        <w:left w:val="none" w:sz="0" w:space="0" w:color="auto"/>
                                        <w:bottom w:val="none" w:sz="0" w:space="0" w:color="auto"/>
                                        <w:right w:val="none" w:sz="0" w:space="0" w:color="auto"/>
                                      </w:divBdr>
                                      <w:divsChild>
                                        <w:div w:id="859394098">
                                          <w:marLeft w:val="0"/>
                                          <w:marRight w:val="0"/>
                                          <w:marTop w:val="0"/>
                                          <w:marBottom w:val="0"/>
                                          <w:divBdr>
                                            <w:top w:val="none" w:sz="0" w:space="0" w:color="auto"/>
                                            <w:left w:val="none" w:sz="0" w:space="0" w:color="auto"/>
                                            <w:bottom w:val="none" w:sz="0" w:space="0" w:color="auto"/>
                                            <w:right w:val="none" w:sz="0" w:space="0" w:color="auto"/>
                                          </w:divBdr>
                                          <w:divsChild>
                                            <w:div w:id="280112192">
                                              <w:marLeft w:val="0"/>
                                              <w:marRight w:val="0"/>
                                              <w:marTop w:val="0"/>
                                              <w:marBottom w:val="0"/>
                                              <w:divBdr>
                                                <w:top w:val="none" w:sz="0" w:space="0" w:color="auto"/>
                                                <w:left w:val="none" w:sz="0" w:space="0" w:color="auto"/>
                                                <w:bottom w:val="none" w:sz="0" w:space="0" w:color="auto"/>
                                                <w:right w:val="none" w:sz="0" w:space="0" w:color="auto"/>
                                              </w:divBdr>
                                              <w:divsChild>
                                                <w:div w:id="173998781">
                                                  <w:marLeft w:val="0"/>
                                                  <w:marRight w:val="0"/>
                                                  <w:marTop w:val="0"/>
                                                  <w:marBottom w:val="0"/>
                                                  <w:divBdr>
                                                    <w:top w:val="none" w:sz="0" w:space="0" w:color="auto"/>
                                                    <w:left w:val="none" w:sz="0" w:space="0" w:color="auto"/>
                                                    <w:bottom w:val="none" w:sz="0" w:space="0" w:color="auto"/>
                                                    <w:right w:val="none" w:sz="0" w:space="0" w:color="auto"/>
                                                  </w:divBdr>
                                                  <w:divsChild>
                                                    <w:div w:id="1366298141">
                                                      <w:marLeft w:val="0"/>
                                                      <w:marRight w:val="0"/>
                                                      <w:marTop w:val="0"/>
                                                      <w:marBottom w:val="0"/>
                                                      <w:divBdr>
                                                        <w:top w:val="none" w:sz="0" w:space="0" w:color="auto"/>
                                                        <w:left w:val="none" w:sz="0" w:space="0" w:color="auto"/>
                                                        <w:bottom w:val="none" w:sz="0" w:space="0" w:color="auto"/>
                                                        <w:right w:val="none" w:sz="0" w:space="0" w:color="auto"/>
                                                      </w:divBdr>
                                                      <w:divsChild>
                                                        <w:div w:id="1039554041">
                                                          <w:marLeft w:val="0"/>
                                                          <w:marRight w:val="0"/>
                                                          <w:marTop w:val="0"/>
                                                          <w:marBottom w:val="0"/>
                                                          <w:divBdr>
                                                            <w:top w:val="none" w:sz="0" w:space="0" w:color="auto"/>
                                                            <w:left w:val="none" w:sz="0" w:space="0" w:color="auto"/>
                                                            <w:bottom w:val="none" w:sz="0" w:space="0" w:color="auto"/>
                                                            <w:right w:val="none" w:sz="0" w:space="0" w:color="auto"/>
                                                          </w:divBdr>
                                                          <w:divsChild>
                                                            <w:div w:id="19503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834807">
      <w:bodyDiv w:val="1"/>
      <w:marLeft w:val="0"/>
      <w:marRight w:val="0"/>
      <w:marTop w:val="0"/>
      <w:marBottom w:val="0"/>
      <w:divBdr>
        <w:top w:val="none" w:sz="0" w:space="0" w:color="auto"/>
        <w:left w:val="none" w:sz="0" w:space="0" w:color="auto"/>
        <w:bottom w:val="none" w:sz="0" w:space="0" w:color="auto"/>
        <w:right w:val="none" w:sz="0" w:space="0" w:color="auto"/>
      </w:divBdr>
    </w:div>
    <w:div w:id="1903321845">
      <w:bodyDiv w:val="1"/>
      <w:marLeft w:val="0"/>
      <w:marRight w:val="0"/>
      <w:marTop w:val="0"/>
      <w:marBottom w:val="0"/>
      <w:divBdr>
        <w:top w:val="none" w:sz="0" w:space="0" w:color="auto"/>
        <w:left w:val="none" w:sz="0" w:space="0" w:color="auto"/>
        <w:bottom w:val="none" w:sz="0" w:space="0" w:color="auto"/>
        <w:right w:val="none" w:sz="0" w:space="0" w:color="auto"/>
      </w:divBdr>
      <w:divsChild>
        <w:div w:id="8918814">
          <w:marLeft w:val="547"/>
          <w:marRight w:val="0"/>
          <w:marTop w:val="0"/>
          <w:marBottom w:val="0"/>
          <w:divBdr>
            <w:top w:val="none" w:sz="0" w:space="0" w:color="auto"/>
            <w:left w:val="none" w:sz="0" w:space="0" w:color="auto"/>
            <w:bottom w:val="none" w:sz="0" w:space="0" w:color="auto"/>
            <w:right w:val="none" w:sz="0" w:space="0" w:color="auto"/>
          </w:divBdr>
        </w:div>
      </w:divsChild>
    </w:div>
    <w:div w:id="2091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dir.texas.gov/project-management-essentials-pm-essentials" TargetMode="External"/><Relationship Id="rId26" Type="http://schemas.openxmlformats.org/officeDocument/2006/relationships/hyperlink" Target="https://dir.texas.gov/node/432632" TargetMode="External"/><Relationship Id="rId3" Type="http://schemas.openxmlformats.org/officeDocument/2006/relationships/customXml" Target="../customXml/item3.xml"/><Relationship Id="rId21" Type="http://schemas.openxmlformats.org/officeDocument/2006/relationships/hyperlink" Target="https://dir.texas.gov/node/443239" TargetMode="External"/><Relationship Id="rId34" Type="http://schemas.openxmlformats.org/officeDocument/2006/relationships/hyperlink" Target="mailto:ppmo@dir.texas.gov"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dir.texas.gov/View-Resources/Pages/Content.aspx?id=24" TargetMode="External"/><Relationship Id="rId25" Type="http://schemas.openxmlformats.org/officeDocument/2006/relationships/hyperlink" Target="https://dir.texas.gov/resource-library-item/pm-essentials-project-management-plan" TargetMode="External"/><Relationship Id="rId33" Type="http://schemas.openxmlformats.org/officeDocument/2006/relationships/hyperlink" Target="https://dir.texas.gov/node/432643"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ir.texas.gov/node/436047" TargetMode="External"/><Relationship Id="rId29" Type="http://schemas.openxmlformats.org/officeDocument/2006/relationships/hyperlink" Target="https://dir.texas.gov/node/43604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ir.texas.gov/node/432645" TargetMode="External"/><Relationship Id="rId32" Type="http://schemas.openxmlformats.org/officeDocument/2006/relationships/hyperlink" Target="https://dir.texas.gov/node/432640"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dir.texas.gov/node/443242" TargetMode="External"/><Relationship Id="rId28" Type="http://schemas.openxmlformats.org/officeDocument/2006/relationships/hyperlink" Target="https://prod.dir.texas.gov/resource-library-item/pm-essentials-status-report-templat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ir.texas.gov/resource-library-item/pm-essentials-business-case-0" TargetMode="External"/><Relationship Id="rId31" Type="http://schemas.openxmlformats.org/officeDocument/2006/relationships/hyperlink" Target="https://dir.texas.gov/node/4432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ir.texas.gov/node/432636" TargetMode="External"/><Relationship Id="rId27" Type="http://schemas.openxmlformats.org/officeDocument/2006/relationships/hyperlink" Target="https://dir.texas.gov/node/432633" TargetMode="External"/><Relationship Id="rId30" Type="http://schemas.openxmlformats.org/officeDocument/2006/relationships/hyperlink" Target="https://dir.texas.gov/node/432642"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7BAF888A194F34B912F5B8A9C9BA528" ma:contentTypeVersion="7" ma:contentTypeDescription="Create a new document." ma:contentTypeScope="" ma:versionID="f2f8b849c0041f796148ccfeb0420604">
  <xsd:schema xmlns:xsd="http://www.w3.org/2001/XMLSchema" xmlns:xs="http://www.w3.org/2001/XMLSchema" xmlns:p="http://schemas.microsoft.com/office/2006/metadata/properties" xmlns:ns2="f18e135a-62a8-4532-9797-cb90ec4f00f7" targetNamespace="http://schemas.microsoft.com/office/2006/metadata/properties" ma:root="true" ma:fieldsID="cbc0a46057f3fd9282ef928a9df4922a" ns2:_="">
    <xsd:import namespace="f18e135a-62a8-4532-9797-cb90ec4f00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e135a-62a8-4532-9797-cb90ec4f0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2F34D-D7EA-4B98-B294-A3927CA074E5}">
  <ds:schemaRefs>
    <ds:schemaRef ds:uri="http://schemas.microsoft.com/sharepoint/v3/contenttype/forms"/>
  </ds:schemaRefs>
</ds:datastoreItem>
</file>

<file path=customXml/itemProps2.xml><?xml version="1.0" encoding="utf-8"?>
<ds:datastoreItem xmlns:ds="http://schemas.openxmlformats.org/officeDocument/2006/customXml" ds:itemID="{ED4360CC-3343-4E1D-A4E9-90DCE8CAD4FA}">
  <ds:schemaRefs>
    <ds:schemaRef ds:uri="http://schemas.microsoft.com/office/2006/metadata/properties"/>
  </ds:schemaRefs>
</ds:datastoreItem>
</file>

<file path=customXml/itemProps3.xml><?xml version="1.0" encoding="utf-8"?>
<ds:datastoreItem xmlns:ds="http://schemas.openxmlformats.org/officeDocument/2006/customXml" ds:itemID="{64C2D510-A3F3-471F-ABEC-782F33CF1362}">
  <ds:schemaRefs>
    <ds:schemaRef ds:uri="http://schemas.openxmlformats.org/officeDocument/2006/bibliography"/>
  </ds:schemaRefs>
</ds:datastoreItem>
</file>

<file path=customXml/itemProps4.xml><?xml version="1.0" encoding="utf-8"?>
<ds:datastoreItem xmlns:ds="http://schemas.openxmlformats.org/officeDocument/2006/customXml" ds:itemID="{90828763-3183-4A06-A559-69C2CCC9D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e135a-62a8-4532-9797-cb90ec4f0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3686</Words>
  <Characters>21015</Characters>
  <Application>Microsoft Office Word</Application>
  <DocSecurity>0</DocSecurity>
  <Lines>175</Lines>
  <Paragraphs>49</Paragraphs>
  <ScaleCrop>false</ScaleCrop>
  <Company>Texas Department of Information Resources</Company>
  <LinksUpToDate>false</LinksUpToDate>
  <CharactersWithSpaces>24652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Lite Overview</dc:title>
  <dc:creator>Wendy Mazzurana</dc:creator>
  <dc:description>PM Lite Process Documentation v1.1</dc:description>
  <cp:lastModifiedBy>James Omiya</cp:lastModifiedBy>
  <cp:revision>6</cp:revision>
  <cp:lastPrinted>2014-11-10T17:29:00Z</cp:lastPrinted>
  <dcterms:created xsi:type="dcterms:W3CDTF">2021-05-26T16:01:00Z</dcterms:created>
  <dcterms:modified xsi:type="dcterms:W3CDTF">2021-09-02T13:37:00Z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0x01010067BAF888A194F34B912F5B8A9C9BA528</vt:lpwstr>
  </property>
  <property fmtid="{D5CDD505-2E9C-101B-9397-08002B2CF9AE}" pid="3" name="WorkflowChangePath">
    <vt:lpwstr>4e7f0d7b-af58-4d14-a711-25a4e8942f2a,4;4e7f0d7b-af58-4d14-a711-25a4e8942f2a,4;4e7f0d7b-af58-4d14-a711-25a4e8942f2a,4;4e7f0d7b-af58-4d14-a711-25a4e8942f2a,4;4e7f0d7b-af58-4d14-a711-25a4e8942f2a,4;4e7f0d7b-af58-4d14-a711-25a4e8942f2a,4;4e7f0d7b-af58-4d14-a7</vt:lpwstr>
  </property>
  <property fmtid="{D5CDD505-2E9C-101B-9397-08002B2CF9AE}" pid="4" name="TaxKeyword">
    <vt:lpwstr/>
  </property>
</Properties>
</file>